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34601" w14:textId="77777777" w:rsidR="007852E0" w:rsidRPr="00B55C15" w:rsidRDefault="007852E0" w:rsidP="00EB6F42">
      <w:pPr>
        <w:spacing w:line="276" w:lineRule="auto"/>
        <w:jc w:val="both"/>
        <w:rPr>
          <w:rFonts w:ascii="Arial" w:hAnsi="Arial" w:cs="Arial"/>
          <w:sz w:val="22"/>
          <w:szCs w:val="22"/>
        </w:rPr>
      </w:pPr>
      <w:r w:rsidRPr="00B55C15">
        <w:rPr>
          <w:rFonts w:ascii="Arial" w:hAnsi="Arial" w:cs="Arial"/>
          <w:sz w:val="22"/>
          <w:szCs w:val="22"/>
        </w:rPr>
        <w:t>El Lic. Jorge Zermeño Infante,  Presidente del R.  Ayuntamiento del Municipio de Torreón, Estado de Coahuila de Zaragoza a los habitantes del mismo, les hace saber:</w:t>
      </w:r>
    </w:p>
    <w:p w14:paraId="73F19131" w14:textId="77777777" w:rsidR="007852E0" w:rsidRPr="00B55C15" w:rsidRDefault="007852E0" w:rsidP="00EB6F42">
      <w:pPr>
        <w:spacing w:line="276" w:lineRule="auto"/>
        <w:jc w:val="both"/>
        <w:rPr>
          <w:rFonts w:ascii="Arial" w:hAnsi="Arial" w:cs="Arial"/>
          <w:sz w:val="22"/>
          <w:szCs w:val="22"/>
        </w:rPr>
      </w:pPr>
    </w:p>
    <w:p w14:paraId="155BF652" w14:textId="77777777" w:rsidR="007852E0" w:rsidRPr="00B55C15" w:rsidRDefault="007852E0" w:rsidP="00EB6F42">
      <w:pPr>
        <w:spacing w:line="276" w:lineRule="auto"/>
        <w:jc w:val="both"/>
        <w:rPr>
          <w:rFonts w:ascii="Arial" w:hAnsi="Arial" w:cs="Arial"/>
          <w:sz w:val="22"/>
          <w:szCs w:val="22"/>
        </w:rPr>
      </w:pPr>
      <w:r w:rsidRPr="00B55C15">
        <w:rPr>
          <w:rFonts w:ascii="Arial" w:hAnsi="Arial" w:cs="Arial"/>
          <w:sz w:val="22"/>
          <w:szCs w:val="22"/>
        </w:rPr>
        <w:t xml:space="preserve">Que el R. Ayuntamiento que preside, en el uso de la facultad que le confiere los artículos 115, fracción II, de la Constitución Política de los Estados Unidos Mexicanos;  158-C y el inciso 1, fracción I,  del artículo 158-U de la Constitución Política del Estado de Coahuila de Zaragoza. Los artículos 24, 102 fracción I, Inciso 1, 114, 175, 176, 181, 182 y 183 del Código Municipal del Estado de Coahuila de Zaragoza y por lo establecido en los artículos 118, 120 inciso a) y 121 del Reglamento Interior del Republicano Ayuntamiento de Torreón, Coahuila de Zaragoza, </w:t>
      </w:r>
      <w:r w:rsidR="00461853" w:rsidRPr="00B55C15">
        <w:rPr>
          <w:rFonts w:ascii="Arial" w:hAnsi="Arial" w:cs="Arial"/>
          <w:sz w:val="22"/>
          <w:szCs w:val="22"/>
        </w:rPr>
        <w:t xml:space="preserve"> en la Octogésima Tercera</w:t>
      </w:r>
      <w:r w:rsidRPr="00B55C15">
        <w:rPr>
          <w:rFonts w:ascii="Arial" w:hAnsi="Arial" w:cs="Arial"/>
          <w:sz w:val="22"/>
          <w:szCs w:val="22"/>
        </w:rPr>
        <w:t xml:space="preserve"> Sesi</w:t>
      </w:r>
      <w:r w:rsidR="00461853" w:rsidRPr="00B55C15">
        <w:rPr>
          <w:rFonts w:ascii="Arial" w:hAnsi="Arial" w:cs="Arial"/>
          <w:sz w:val="22"/>
          <w:szCs w:val="22"/>
        </w:rPr>
        <w:t>ón Ordinaria de Cabildo celebrada el día 28 de diciembre de 2017, aprobó el</w:t>
      </w:r>
      <w:r w:rsidRPr="00B55C15">
        <w:rPr>
          <w:rFonts w:ascii="Arial" w:hAnsi="Arial" w:cs="Arial"/>
          <w:sz w:val="22"/>
          <w:szCs w:val="22"/>
        </w:rPr>
        <w:t>:</w:t>
      </w:r>
    </w:p>
    <w:p w14:paraId="04056276" w14:textId="77777777" w:rsidR="007852E0" w:rsidRPr="00B55C15" w:rsidRDefault="007852E0" w:rsidP="0032061E">
      <w:pPr>
        <w:ind w:left="567" w:right="616"/>
        <w:jc w:val="center"/>
        <w:rPr>
          <w:rFonts w:ascii="Arial" w:hAnsi="Arial" w:cs="Arial"/>
          <w:b/>
          <w:i/>
          <w:color w:val="000000" w:themeColor="text1"/>
          <w:sz w:val="22"/>
          <w:szCs w:val="22"/>
        </w:rPr>
      </w:pPr>
    </w:p>
    <w:p w14:paraId="3F3F3765" w14:textId="77777777" w:rsidR="007852E0" w:rsidRPr="00B55C15" w:rsidRDefault="007852E0" w:rsidP="0032061E">
      <w:pPr>
        <w:ind w:left="567" w:right="616"/>
        <w:jc w:val="center"/>
        <w:rPr>
          <w:rFonts w:ascii="Arial" w:hAnsi="Arial" w:cs="Arial"/>
          <w:b/>
          <w:i/>
          <w:color w:val="000000" w:themeColor="text1"/>
          <w:sz w:val="22"/>
          <w:szCs w:val="22"/>
        </w:rPr>
      </w:pPr>
    </w:p>
    <w:p w14:paraId="773CF0A2" w14:textId="77777777" w:rsidR="0032061E" w:rsidRPr="008E7C4A" w:rsidRDefault="0032061E" w:rsidP="0032061E">
      <w:pPr>
        <w:ind w:left="567" w:right="616"/>
        <w:jc w:val="center"/>
        <w:rPr>
          <w:rFonts w:ascii="Arial" w:hAnsi="Arial" w:cs="Arial"/>
          <w:b/>
          <w:iCs/>
          <w:color w:val="000000" w:themeColor="text1"/>
          <w:sz w:val="22"/>
          <w:szCs w:val="22"/>
        </w:rPr>
      </w:pPr>
      <w:r w:rsidRPr="008E7C4A">
        <w:rPr>
          <w:rFonts w:ascii="Arial" w:hAnsi="Arial" w:cs="Arial"/>
          <w:b/>
          <w:iCs/>
          <w:color w:val="000000" w:themeColor="text1"/>
          <w:sz w:val="22"/>
          <w:szCs w:val="22"/>
        </w:rPr>
        <w:t>REGLAMENTO INTERIOR</w:t>
      </w:r>
    </w:p>
    <w:p w14:paraId="77E879F9" w14:textId="77777777" w:rsidR="0032061E" w:rsidRPr="008E7C4A" w:rsidRDefault="0032061E" w:rsidP="0032061E">
      <w:pPr>
        <w:ind w:left="567" w:right="616"/>
        <w:jc w:val="center"/>
        <w:rPr>
          <w:rFonts w:ascii="Arial" w:hAnsi="Arial" w:cs="Arial"/>
          <w:b/>
          <w:iCs/>
          <w:color w:val="000000" w:themeColor="text1"/>
          <w:sz w:val="22"/>
          <w:szCs w:val="22"/>
        </w:rPr>
      </w:pPr>
      <w:r w:rsidRPr="008E7C4A">
        <w:rPr>
          <w:rFonts w:ascii="Arial" w:hAnsi="Arial" w:cs="Arial"/>
          <w:b/>
          <w:iCs/>
          <w:color w:val="000000" w:themeColor="text1"/>
          <w:sz w:val="22"/>
          <w:szCs w:val="22"/>
        </w:rPr>
        <w:t>DEL INSTITUTO MUNICIPAL DE LA MUJER DE TORREÓN</w:t>
      </w:r>
    </w:p>
    <w:p w14:paraId="2C9C40DE" w14:textId="77777777" w:rsidR="0032061E" w:rsidRPr="008E7C4A" w:rsidRDefault="0032061E" w:rsidP="0032061E">
      <w:pPr>
        <w:ind w:left="567" w:right="616"/>
        <w:jc w:val="both"/>
        <w:rPr>
          <w:rFonts w:ascii="Arial" w:hAnsi="Arial" w:cs="Arial"/>
          <w:iCs/>
          <w:color w:val="000000" w:themeColor="text1"/>
          <w:sz w:val="22"/>
          <w:szCs w:val="22"/>
        </w:rPr>
      </w:pPr>
    </w:p>
    <w:p w14:paraId="01713E6C" w14:textId="77777777" w:rsidR="0032061E" w:rsidRPr="008E7C4A" w:rsidRDefault="0032061E" w:rsidP="00EB6F42">
      <w:pPr>
        <w:spacing w:line="276" w:lineRule="auto"/>
        <w:ind w:left="567" w:right="616"/>
        <w:jc w:val="center"/>
        <w:rPr>
          <w:rFonts w:ascii="Arial" w:hAnsi="Arial" w:cs="Arial"/>
          <w:b/>
          <w:iCs/>
          <w:color w:val="000000" w:themeColor="text1"/>
          <w:sz w:val="22"/>
          <w:szCs w:val="22"/>
        </w:rPr>
      </w:pPr>
      <w:r w:rsidRPr="008E7C4A">
        <w:rPr>
          <w:rFonts w:ascii="Arial" w:hAnsi="Arial" w:cs="Arial"/>
          <w:b/>
          <w:iCs/>
          <w:color w:val="000000" w:themeColor="text1"/>
          <w:sz w:val="22"/>
          <w:szCs w:val="22"/>
        </w:rPr>
        <w:t>CAPÍTULO I</w:t>
      </w:r>
    </w:p>
    <w:p w14:paraId="70746A6E" w14:textId="77777777" w:rsidR="0032061E" w:rsidRPr="008E7C4A" w:rsidRDefault="0032061E" w:rsidP="00EB6F42">
      <w:pPr>
        <w:spacing w:line="276" w:lineRule="auto"/>
        <w:ind w:left="567" w:right="616"/>
        <w:jc w:val="center"/>
        <w:rPr>
          <w:rFonts w:ascii="Arial" w:hAnsi="Arial" w:cs="Arial"/>
          <w:iCs/>
          <w:color w:val="000000" w:themeColor="text1"/>
          <w:sz w:val="22"/>
          <w:szCs w:val="22"/>
        </w:rPr>
      </w:pPr>
      <w:r w:rsidRPr="008E7C4A">
        <w:rPr>
          <w:rFonts w:ascii="Arial" w:hAnsi="Arial" w:cs="Arial"/>
          <w:b/>
          <w:iCs/>
          <w:color w:val="000000" w:themeColor="text1"/>
          <w:sz w:val="22"/>
          <w:szCs w:val="22"/>
        </w:rPr>
        <w:t>DISPOSICIONES GENERALES</w:t>
      </w:r>
    </w:p>
    <w:p w14:paraId="3D23FCD1" w14:textId="77777777" w:rsidR="0032061E" w:rsidRPr="008E7C4A" w:rsidRDefault="0032061E" w:rsidP="00EB6F42">
      <w:pPr>
        <w:spacing w:line="276" w:lineRule="auto"/>
        <w:ind w:left="567" w:right="616"/>
        <w:jc w:val="both"/>
        <w:rPr>
          <w:rFonts w:ascii="Arial" w:hAnsi="Arial" w:cs="Arial"/>
          <w:b/>
          <w:iCs/>
          <w:color w:val="000000" w:themeColor="text1"/>
          <w:sz w:val="22"/>
          <w:szCs w:val="22"/>
        </w:rPr>
      </w:pPr>
    </w:p>
    <w:p w14:paraId="28A6B0E0" w14:textId="7619A19A" w:rsidR="0032061E" w:rsidRPr="008E7C4A" w:rsidRDefault="0032061E" w:rsidP="00EB6F42">
      <w:pPr>
        <w:spacing w:line="276" w:lineRule="auto"/>
        <w:ind w:right="49"/>
        <w:jc w:val="both"/>
        <w:rPr>
          <w:rFonts w:ascii="Arial" w:hAnsi="Arial" w:cs="Arial"/>
          <w:iCs/>
          <w:color w:val="000000" w:themeColor="text1"/>
          <w:sz w:val="22"/>
          <w:szCs w:val="22"/>
        </w:rPr>
      </w:pPr>
      <w:r w:rsidRPr="008E7C4A">
        <w:rPr>
          <w:rFonts w:ascii="Arial" w:hAnsi="Arial" w:cs="Arial"/>
          <w:b/>
          <w:iCs/>
          <w:color w:val="000000" w:themeColor="text1"/>
          <w:sz w:val="22"/>
          <w:szCs w:val="22"/>
        </w:rPr>
        <w:t>Artículo 1.</w:t>
      </w:r>
      <w:r w:rsidRPr="008E7C4A">
        <w:rPr>
          <w:rFonts w:ascii="Arial" w:hAnsi="Arial" w:cs="Arial"/>
          <w:iCs/>
          <w:color w:val="000000" w:themeColor="text1"/>
          <w:sz w:val="22"/>
          <w:szCs w:val="22"/>
        </w:rPr>
        <w:t xml:space="preserve"> Las disposiciones de este Reglamento son de orden </w:t>
      </w:r>
      <w:r w:rsidR="00EB6F42" w:rsidRPr="008E7C4A">
        <w:rPr>
          <w:rFonts w:ascii="Arial" w:hAnsi="Arial" w:cs="Arial"/>
          <w:iCs/>
          <w:color w:val="000000" w:themeColor="text1"/>
          <w:sz w:val="22"/>
          <w:szCs w:val="22"/>
        </w:rPr>
        <w:t>público de</w:t>
      </w:r>
      <w:r w:rsidRPr="008E7C4A">
        <w:rPr>
          <w:rFonts w:ascii="Arial" w:hAnsi="Arial" w:cs="Arial"/>
          <w:iCs/>
          <w:color w:val="000000" w:themeColor="text1"/>
          <w:sz w:val="22"/>
          <w:szCs w:val="22"/>
        </w:rPr>
        <w:t xml:space="preserve"> Interés social, y regulan los objetivos, las atribuciones, la administración y el funcionamiento del Instituto Municipal de la Mujer de Torreón.</w:t>
      </w:r>
    </w:p>
    <w:p w14:paraId="1DDC37C6" w14:textId="77777777" w:rsidR="0032061E" w:rsidRPr="008E7C4A" w:rsidRDefault="0032061E" w:rsidP="00EB6F42">
      <w:pPr>
        <w:spacing w:line="276" w:lineRule="auto"/>
        <w:ind w:right="49"/>
        <w:jc w:val="both"/>
        <w:rPr>
          <w:rFonts w:ascii="Arial" w:hAnsi="Arial" w:cs="Arial"/>
          <w:iCs/>
          <w:color w:val="000000" w:themeColor="text1"/>
          <w:sz w:val="22"/>
          <w:szCs w:val="22"/>
        </w:rPr>
      </w:pPr>
    </w:p>
    <w:p w14:paraId="24547BD3" w14:textId="77777777" w:rsidR="0032061E" w:rsidRPr="008E7C4A" w:rsidRDefault="0032061E" w:rsidP="00EB6F42">
      <w:pPr>
        <w:spacing w:line="276" w:lineRule="auto"/>
        <w:ind w:right="49"/>
        <w:jc w:val="both"/>
        <w:rPr>
          <w:rFonts w:ascii="Arial" w:hAnsi="Arial" w:cs="Arial"/>
          <w:iCs/>
          <w:color w:val="000000" w:themeColor="text1"/>
          <w:sz w:val="22"/>
          <w:szCs w:val="22"/>
        </w:rPr>
      </w:pPr>
      <w:r w:rsidRPr="008E7C4A">
        <w:rPr>
          <w:rFonts w:ascii="Arial" w:hAnsi="Arial" w:cs="Arial"/>
          <w:b/>
          <w:iCs/>
          <w:color w:val="000000" w:themeColor="text1"/>
          <w:sz w:val="22"/>
          <w:szCs w:val="22"/>
        </w:rPr>
        <w:t>Artículo 2.</w:t>
      </w:r>
      <w:r w:rsidRPr="008E7C4A">
        <w:rPr>
          <w:rFonts w:ascii="Arial" w:hAnsi="Arial" w:cs="Arial"/>
          <w:iCs/>
          <w:color w:val="000000" w:themeColor="text1"/>
          <w:sz w:val="22"/>
          <w:szCs w:val="22"/>
        </w:rPr>
        <w:t xml:space="preserve"> El presente reglamento se expide con fundamento en lo dispuesto por los artículos 115 fracción II de la Constitución Política de los Estados Unidos Mexicanos.</w:t>
      </w:r>
    </w:p>
    <w:p w14:paraId="581F1FC6" w14:textId="77777777" w:rsidR="0032061E" w:rsidRPr="008E7C4A" w:rsidRDefault="0032061E" w:rsidP="00EB6F42">
      <w:pPr>
        <w:spacing w:line="276" w:lineRule="auto"/>
        <w:ind w:right="49"/>
        <w:jc w:val="both"/>
        <w:rPr>
          <w:rFonts w:ascii="Arial" w:hAnsi="Arial" w:cs="Arial"/>
          <w:iCs/>
          <w:color w:val="000000" w:themeColor="text1"/>
          <w:sz w:val="22"/>
          <w:szCs w:val="22"/>
        </w:rPr>
      </w:pPr>
    </w:p>
    <w:p w14:paraId="3D12CBC4" w14:textId="77777777" w:rsidR="0032061E" w:rsidRPr="008E7C4A" w:rsidRDefault="0032061E" w:rsidP="00EB6F42">
      <w:pPr>
        <w:spacing w:line="276" w:lineRule="auto"/>
        <w:ind w:right="49"/>
        <w:jc w:val="both"/>
        <w:rPr>
          <w:rFonts w:ascii="Arial" w:hAnsi="Arial" w:cs="Arial"/>
          <w:iCs/>
          <w:color w:val="000000" w:themeColor="text1"/>
          <w:sz w:val="22"/>
          <w:szCs w:val="22"/>
        </w:rPr>
      </w:pPr>
      <w:r w:rsidRPr="008E7C4A">
        <w:rPr>
          <w:rFonts w:ascii="Arial" w:hAnsi="Arial" w:cs="Arial"/>
          <w:b/>
          <w:iCs/>
          <w:color w:val="000000" w:themeColor="text1"/>
          <w:sz w:val="22"/>
          <w:szCs w:val="22"/>
        </w:rPr>
        <w:t>Artículo 3.</w:t>
      </w:r>
      <w:r w:rsidRPr="008E7C4A">
        <w:rPr>
          <w:rFonts w:ascii="Arial" w:hAnsi="Arial" w:cs="Arial"/>
          <w:iCs/>
          <w:color w:val="000000" w:themeColor="text1"/>
          <w:sz w:val="22"/>
          <w:szCs w:val="22"/>
        </w:rPr>
        <w:t xml:space="preserve"> Para los efectos del presente Reglamento, se entenderá por:</w:t>
      </w:r>
    </w:p>
    <w:p w14:paraId="151FFA11" w14:textId="569FD342" w:rsidR="0032061E" w:rsidRPr="00EB6F42" w:rsidRDefault="0032061E" w:rsidP="00EB6F42">
      <w:pPr>
        <w:pStyle w:val="Prrafodelista"/>
        <w:numPr>
          <w:ilvl w:val="0"/>
          <w:numId w:val="14"/>
        </w:numPr>
        <w:ind w:right="49"/>
        <w:jc w:val="both"/>
        <w:rPr>
          <w:rFonts w:ascii="Arial" w:hAnsi="Arial" w:cs="Arial"/>
          <w:iCs/>
          <w:color w:val="000000" w:themeColor="text1"/>
        </w:rPr>
      </w:pPr>
      <w:r w:rsidRPr="00EB6F42">
        <w:rPr>
          <w:rFonts w:ascii="Arial" w:hAnsi="Arial" w:cs="Arial"/>
          <w:b/>
          <w:iCs/>
          <w:color w:val="000000" w:themeColor="text1"/>
        </w:rPr>
        <w:t>AYUNTAMIENTO</w:t>
      </w:r>
      <w:r w:rsidRPr="00EB6F42">
        <w:rPr>
          <w:rFonts w:ascii="Arial" w:hAnsi="Arial" w:cs="Arial"/>
          <w:iCs/>
          <w:color w:val="000000" w:themeColor="text1"/>
        </w:rPr>
        <w:t>: El R. Ayuntamiento de Torreón, Coahuila.</w:t>
      </w:r>
    </w:p>
    <w:p w14:paraId="06C92C2E" w14:textId="04D7C0F7" w:rsidR="0032061E" w:rsidRPr="00EB6F42" w:rsidRDefault="0032061E" w:rsidP="00EB6F42">
      <w:pPr>
        <w:pStyle w:val="Prrafodelista"/>
        <w:numPr>
          <w:ilvl w:val="0"/>
          <w:numId w:val="14"/>
        </w:numPr>
        <w:ind w:right="49"/>
        <w:jc w:val="both"/>
        <w:rPr>
          <w:rFonts w:ascii="Arial" w:hAnsi="Arial" w:cs="Arial"/>
          <w:iCs/>
          <w:color w:val="000000" w:themeColor="text1"/>
        </w:rPr>
      </w:pPr>
      <w:r w:rsidRPr="00EB6F42">
        <w:rPr>
          <w:rFonts w:ascii="Arial" w:hAnsi="Arial" w:cs="Arial"/>
          <w:b/>
          <w:iCs/>
          <w:color w:val="000000" w:themeColor="text1"/>
        </w:rPr>
        <w:t>MUNICIPIO</w:t>
      </w:r>
      <w:r w:rsidRPr="00EB6F42">
        <w:rPr>
          <w:rFonts w:ascii="Arial" w:hAnsi="Arial" w:cs="Arial"/>
          <w:iCs/>
          <w:color w:val="000000" w:themeColor="text1"/>
        </w:rPr>
        <w:t>: El Municipio de Torreón, Coahuila.</w:t>
      </w:r>
    </w:p>
    <w:p w14:paraId="6EB0978E" w14:textId="0228C581" w:rsidR="0032061E" w:rsidRPr="00EB6F42" w:rsidRDefault="0032061E" w:rsidP="00EB6F42">
      <w:pPr>
        <w:pStyle w:val="Prrafodelista"/>
        <w:numPr>
          <w:ilvl w:val="0"/>
          <w:numId w:val="14"/>
        </w:numPr>
        <w:ind w:right="49"/>
        <w:jc w:val="both"/>
        <w:rPr>
          <w:rFonts w:ascii="Arial" w:hAnsi="Arial" w:cs="Arial"/>
          <w:iCs/>
          <w:color w:val="000000" w:themeColor="text1"/>
        </w:rPr>
      </w:pPr>
      <w:r w:rsidRPr="00EB6F42">
        <w:rPr>
          <w:rFonts w:ascii="Arial" w:hAnsi="Arial" w:cs="Arial"/>
          <w:b/>
          <w:iCs/>
          <w:color w:val="000000" w:themeColor="text1"/>
        </w:rPr>
        <w:t>REGLAMENTO</w:t>
      </w:r>
      <w:r w:rsidRPr="00EB6F42">
        <w:rPr>
          <w:rFonts w:ascii="Arial" w:hAnsi="Arial" w:cs="Arial"/>
          <w:iCs/>
          <w:color w:val="000000" w:themeColor="text1"/>
        </w:rPr>
        <w:t>: Reglamento Interior del Instituto Municipal de la Mujer de Torreón.</w:t>
      </w:r>
    </w:p>
    <w:p w14:paraId="07B3214B" w14:textId="0EFD6A01" w:rsidR="0032061E" w:rsidRPr="00EB6F42" w:rsidRDefault="0032061E" w:rsidP="00EB6F42">
      <w:pPr>
        <w:pStyle w:val="Prrafodelista"/>
        <w:numPr>
          <w:ilvl w:val="0"/>
          <w:numId w:val="14"/>
        </w:numPr>
        <w:ind w:right="49"/>
        <w:jc w:val="both"/>
        <w:rPr>
          <w:rFonts w:ascii="Arial" w:hAnsi="Arial" w:cs="Arial"/>
          <w:iCs/>
          <w:color w:val="000000" w:themeColor="text1"/>
        </w:rPr>
      </w:pPr>
      <w:r w:rsidRPr="00EB6F42">
        <w:rPr>
          <w:rFonts w:ascii="Arial" w:hAnsi="Arial" w:cs="Arial"/>
          <w:b/>
          <w:iCs/>
          <w:color w:val="000000" w:themeColor="text1"/>
        </w:rPr>
        <w:t>INSTITUTO</w:t>
      </w:r>
      <w:r w:rsidRPr="00EB6F42">
        <w:rPr>
          <w:rFonts w:ascii="Arial" w:hAnsi="Arial" w:cs="Arial"/>
          <w:iCs/>
          <w:color w:val="000000" w:themeColor="text1"/>
        </w:rPr>
        <w:t>: El Instituto Municipal de la Mujer de Torreón.</w:t>
      </w:r>
    </w:p>
    <w:p w14:paraId="7E10F3B6" w14:textId="44E34422" w:rsidR="0032061E" w:rsidRPr="00EB6F42" w:rsidRDefault="0032061E" w:rsidP="00EB6F42">
      <w:pPr>
        <w:pStyle w:val="Prrafodelista"/>
        <w:numPr>
          <w:ilvl w:val="0"/>
          <w:numId w:val="14"/>
        </w:numPr>
        <w:ind w:right="49"/>
        <w:jc w:val="both"/>
        <w:rPr>
          <w:rFonts w:ascii="Arial" w:hAnsi="Arial" w:cs="Arial"/>
          <w:iCs/>
          <w:color w:val="000000" w:themeColor="text1"/>
        </w:rPr>
      </w:pPr>
      <w:r w:rsidRPr="00EB6F42">
        <w:rPr>
          <w:rFonts w:ascii="Arial" w:hAnsi="Arial" w:cs="Arial"/>
          <w:b/>
          <w:iCs/>
          <w:color w:val="000000" w:themeColor="text1"/>
        </w:rPr>
        <w:t>DIRECCIÓN:</w:t>
      </w:r>
      <w:r w:rsidRPr="00EB6F42">
        <w:rPr>
          <w:rFonts w:ascii="Arial" w:hAnsi="Arial" w:cs="Arial"/>
          <w:iCs/>
          <w:color w:val="000000" w:themeColor="text1"/>
        </w:rPr>
        <w:t xml:space="preserve"> La </w:t>
      </w:r>
      <w:proofErr w:type="gramStart"/>
      <w:r w:rsidRPr="00EB6F42">
        <w:rPr>
          <w:rFonts w:ascii="Arial" w:hAnsi="Arial" w:cs="Arial"/>
          <w:iCs/>
          <w:color w:val="000000" w:themeColor="text1"/>
        </w:rPr>
        <w:t>Directora General</w:t>
      </w:r>
      <w:proofErr w:type="gramEnd"/>
      <w:r w:rsidRPr="00EB6F42">
        <w:rPr>
          <w:rFonts w:ascii="Arial" w:hAnsi="Arial" w:cs="Arial"/>
          <w:iCs/>
          <w:color w:val="000000" w:themeColor="text1"/>
        </w:rPr>
        <w:t xml:space="preserve"> del Instituto Municipal de la Mujer de Torreón.</w:t>
      </w:r>
    </w:p>
    <w:p w14:paraId="6B629988" w14:textId="3B0FDB4F" w:rsidR="0032061E" w:rsidRPr="00EB6F42" w:rsidRDefault="0032061E" w:rsidP="00EB6F42">
      <w:pPr>
        <w:pStyle w:val="Prrafodelista"/>
        <w:numPr>
          <w:ilvl w:val="0"/>
          <w:numId w:val="14"/>
        </w:numPr>
        <w:ind w:right="49"/>
        <w:jc w:val="both"/>
        <w:rPr>
          <w:rFonts w:ascii="Arial" w:hAnsi="Arial" w:cs="Arial"/>
          <w:iCs/>
          <w:color w:val="000000" w:themeColor="text1"/>
        </w:rPr>
      </w:pPr>
      <w:r w:rsidRPr="00EB6F42">
        <w:rPr>
          <w:rFonts w:ascii="Arial" w:hAnsi="Arial" w:cs="Arial"/>
          <w:b/>
          <w:iCs/>
          <w:color w:val="000000" w:themeColor="text1"/>
        </w:rPr>
        <w:t>CONSEJO MUNICIPAL DE LA</w:t>
      </w:r>
      <w:r w:rsidRPr="00EB6F42">
        <w:rPr>
          <w:rFonts w:ascii="Arial" w:hAnsi="Arial" w:cs="Arial"/>
          <w:iCs/>
          <w:color w:val="000000" w:themeColor="text1"/>
        </w:rPr>
        <w:t xml:space="preserve"> </w:t>
      </w:r>
      <w:r w:rsidRPr="00EB6F42">
        <w:rPr>
          <w:rFonts w:ascii="Arial" w:hAnsi="Arial" w:cs="Arial"/>
          <w:b/>
          <w:iCs/>
          <w:color w:val="000000" w:themeColor="text1"/>
        </w:rPr>
        <w:t>MUJER</w:t>
      </w:r>
      <w:r w:rsidRPr="00EB6F42">
        <w:rPr>
          <w:rFonts w:ascii="Arial" w:hAnsi="Arial" w:cs="Arial"/>
          <w:iCs/>
          <w:color w:val="000000" w:themeColor="text1"/>
        </w:rPr>
        <w:t>: Órgano de Gobierno del Instituto.</w:t>
      </w:r>
    </w:p>
    <w:p w14:paraId="40A8DF88" w14:textId="07CAD9D0" w:rsidR="0032061E" w:rsidRPr="00EB6F42" w:rsidRDefault="0032061E" w:rsidP="00EB6F42">
      <w:pPr>
        <w:pStyle w:val="Prrafodelista"/>
        <w:numPr>
          <w:ilvl w:val="0"/>
          <w:numId w:val="14"/>
        </w:numPr>
        <w:ind w:right="49"/>
        <w:jc w:val="both"/>
        <w:rPr>
          <w:rFonts w:ascii="Arial" w:hAnsi="Arial" w:cs="Arial"/>
          <w:iCs/>
          <w:color w:val="000000" w:themeColor="text1"/>
        </w:rPr>
      </w:pPr>
      <w:r w:rsidRPr="00EB6F42">
        <w:rPr>
          <w:rFonts w:ascii="Arial" w:hAnsi="Arial" w:cs="Arial"/>
          <w:b/>
          <w:iCs/>
          <w:color w:val="000000" w:themeColor="text1"/>
        </w:rPr>
        <w:t>GÉNERO</w:t>
      </w:r>
      <w:r w:rsidRPr="00EB6F42">
        <w:rPr>
          <w:rFonts w:ascii="Arial" w:hAnsi="Arial" w:cs="Arial"/>
          <w:iCs/>
          <w:color w:val="000000" w:themeColor="text1"/>
        </w:rPr>
        <w:t>: Al concepto que refiere a los valores, atributos, roles y representaciones que la sociedad asigna a mujeres y hombres.</w:t>
      </w:r>
    </w:p>
    <w:p w14:paraId="29943841" w14:textId="21FF5CBC" w:rsidR="0032061E" w:rsidRPr="00EB6F42" w:rsidRDefault="0032061E" w:rsidP="00EB6F42">
      <w:pPr>
        <w:pStyle w:val="Prrafodelista"/>
        <w:numPr>
          <w:ilvl w:val="0"/>
          <w:numId w:val="14"/>
        </w:numPr>
        <w:ind w:right="49"/>
        <w:jc w:val="both"/>
        <w:rPr>
          <w:rFonts w:ascii="Arial" w:hAnsi="Arial" w:cs="Arial"/>
          <w:iCs/>
          <w:color w:val="000000" w:themeColor="text1"/>
        </w:rPr>
      </w:pPr>
      <w:r w:rsidRPr="00EB6F42">
        <w:rPr>
          <w:rFonts w:ascii="Arial" w:hAnsi="Arial" w:cs="Arial"/>
          <w:b/>
          <w:iCs/>
          <w:color w:val="000000" w:themeColor="text1"/>
        </w:rPr>
        <w:t>EQUIDAD DE GÉNERO</w:t>
      </w:r>
      <w:r w:rsidRPr="00EB6F42">
        <w:rPr>
          <w:rFonts w:ascii="Arial" w:hAnsi="Arial" w:cs="Arial"/>
          <w:iCs/>
          <w:color w:val="000000" w:themeColor="text1"/>
        </w:rPr>
        <w:t xml:space="preserve">: Al concepto que refiere al principio conforme al cual varones y mujeres acceden con justicia e igualdad al uso, control y beneficio de los bienes y servicios de la sociedad, incluyendo aquellos socialmente valorados, </w:t>
      </w:r>
      <w:proofErr w:type="gramStart"/>
      <w:r w:rsidRPr="00EB6F42">
        <w:rPr>
          <w:rFonts w:ascii="Arial" w:hAnsi="Arial" w:cs="Arial"/>
          <w:iCs/>
          <w:color w:val="000000" w:themeColor="text1"/>
        </w:rPr>
        <w:t>con  la</w:t>
      </w:r>
      <w:proofErr w:type="gramEnd"/>
      <w:r w:rsidRPr="00EB6F42">
        <w:rPr>
          <w:rFonts w:ascii="Arial" w:hAnsi="Arial" w:cs="Arial"/>
          <w:iCs/>
          <w:color w:val="000000" w:themeColor="text1"/>
        </w:rPr>
        <w:t xml:space="preserve"> finalidad de lograr la participación equitativa de las mujeres en la toma de decisiones, el trato, las oportunidades y los beneficios del desarrollo en todos los ámbitos de la vida social, económica, política, educativa, cultural y familiar.</w:t>
      </w:r>
    </w:p>
    <w:p w14:paraId="363ED2E8" w14:textId="58EB3189" w:rsidR="0032061E" w:rsidRPr="00EB6F42" w:rsidRDefault="0032061E" w:rsidP="00EB6F42">
      <w:pPr>
        <w:pStyle w:val="Prrafodelista"/>
        <w:numPr>
          <w:ilvl w:val="0"/>
          <w:numId w:val="14"/>
        </w:numPr>
        <w:ind w:right="49"/>
        <w:jc w:val="both"/>
        <w:rPr>
          <w:rFonts w:ascii="Arial" w:hAnsi="Arial" w:cs="Arial"/>
          <w:iCs/>
          <w:color w:val="000000" w:themeColor="text1"/>
        </w:rPr>
      </w:pPr>
      <w:r w:rsidRPr="00EB6F42">
        <w:rPr>
          <w:rFonts w:ascii="Arial" w:hAnsi="Arial" w:cs="Arial"/>
          <w:b/>
          <w:iCs/>
          <w:color w:val="000000" w:themeColor="text1"/>
        </w:rPr>
        <w:lastRenderedPageBreak/>
        <w:t>PERSPECTIVA DE GÉNERO:</w:t>
      </w:r>
      <w:r w:rsidRPr="00EB6F42">
        <w:rPr>
          <w:rFonts w:ascii="Arial" w:hAnsi="Arial" w:cs="Arial"/>
          <w:iCs/>
          <w:color w:val="000000" w:themeColor="text1"/>
        </w:rPr>
        <w:t xml:space="preserve"> Al concepto que refiere a la metodología y los instrumentos que permiten identificar, cuestionar y valorar la discriminación, desigualdad o exclusión de las mujeres, que se pretende justificar en base en las diferencias biológicas entre mujeres y hombres; así como las acciones que deben emprenderse para actuar sobre los factores de género y crear las condiciones de cambio que permitan avanzar en la construcción de la igualdad y la equidad de género.</w:t>
      </w:r>
    </w:p>
    <w:p w14:paraId="232DD816" w14:textId="5FCADC3A" w:rsidR="0032061E" w:rsidRPr="00EB6F42" w:rsidRDefault="0032061E" w:rsidP="00EB6F42">
      <w:pPr>
        <w:pStyle w:val="Prrafodelista"/>
        <w:numPr>
          <w:ilvl w:val="0"/>
          <w:numId w:val="14"/>
        </w:numPr>
        <w:ind w:right="49"/>
        <w:jc w:val="both"/>
        <w:rPr>
          <w:rFonts w:ascii="Arial" w:hAnsi="Arial" w:cs="Arial"/>
          <w:iCs/>
          <w:color w:val="000000" w:themeColor="text1"/>
        </w:rPr>
      </w:pPr>
      <w:r w:rsidRPr="00EB6F42">
        <w:rPr>
          <w:rFonts w:ascii="Arial" w:hAnsi="Arial" w:cs="Arial"/>
          <w:b/>
          <w:iCs/>
          <w:color w:val="000000" w:themeColor="text1"/>
        </w:rPr>
        <w:t>IGUALDAD DE GÉNERO</w:t>
      </w:r>
      <w:r w:rsidRPr="00EB6F42">
        <w:rPr>
          <w:rFonts w:ascii="Arial" w:hAnsi="Arial" w:cs="Arial"/>
          <w:iCs/>
          <w:color w:val="000000" w:themeColor="text1"/>
        </w:rPr>
        <w:t xml:space="preserve">: El principio de que todos los seres humanos, mujeres y hombres, son iguales y tienen la libertad de desarrollar sus </w:t>
      </w:r>
      <w:proofErr w:type="gramStart"/>
      <w:r w:rsidRPr="00EB6F42">
        <w:rPr>
          <w:rFonts w:ascii="Arial" w:hAnsi="Arial" w:cs="Arial"/>
          <w:iCs/>
          <w:color w:val="000000" w:themeColor="text1"/>
        </w:rPr>
        <w:t>habilidad personales</w:t>
      </w:r>
      <w:proofErr w:type="gramEnd"/>
      <w:r w:rsidRPr="00EB6F42">
        <w:rPr>
          <w:rFonts w:ascii="Arial" w:hAnsi="Arial" w:cs="Arial"/>
          <w:iCs/>
          <w:color w:val="000000" w:themeColor="text1"/>
        </w:rPr>
        <w:t xml:space="preserve"> y hacer elecciones sin estar limitados por estereotipos, roles de género rígidos o prejuicios; implica que se han considerado los comportamientos, aspiraciones y necesidades específicas de las mujeres y de los hombres y que éstas han sido valoradas y favorecidas de la misma manera. Significa que sus derechos, responsabilidades y oportunidades no dependerán del hecho de haber nacido mujer u hombre.</w:t>
      </w:r>
    </w:p>
    <w:p w14:paraId="30C79A9C" w14:textId="4D25E357" w:rsidR="0032061E" w:rsidRPr="00EB6F42" w:rsidRDefault="0032061E" w:rsidP="00EB6F42">
      <w:pPr>
        <w:pStyle w:val="Prrafodelista"/>
        <w:numPr>
          <w:ilvl w:val="0"/>
          <w:numId w:val="14"/>
        </w:numPr>
        <w:ind w:right="49"/>
        <w:jc w:val="both"/>
        <w:rPr>
          <w:rFonts w:ascii="Arial" w:hAnsi="Arial" w:cs="Arial"/>
          <w:iCs/>
          <w:color w:val="000000" w:themeColor="text1"/>
        </w:rPr>
      </w:pPr>
      <w:r w:rsidRPr="00EB6F42">
        <w:rPr>
          <w:rFonts w:ascii="Arial" w:hAnsi="Arial" w:cs="Arial"/>
          <w:b/>
          <w:iCs/>
          <w:color w:val="000000" w:themeColor="text1"/>
        </w:rPr>
        <w:t>TRANSVERSALIDAD</w:t>
      </w:r>
      <w:r w:rsidRPr="00EB6F42">
        <w:rPr>
          <w:rFonts w:ascii="Arial" w:hAnsi="Arial" w:cs="Arial"/>
          <w:iCs/>
          <w:color w:val="000000" w:themeColor="text1"/>
        </w:rPr>
        <w:t>: Al criterio aplicado en el diseño y ejecución de políticas y programas con perspectiva de género en las distintas dependencias y entidades de gobierno, en el caso, municipal; y para la ejecución de programas y acciones con perspectiva de género en forma coordinada o conjunta.</w:t>
      </w:r>
    </w:p>
    <w:p w14:paraId="74832B9C" w14:textId="7176F46B" w:rsidR="0032061E" w:rsidRPr="00EB6F42" w:rsidRDefault="0032061E" w:rsidP="00EB6F42">
      <w:pPr>
        <w:pStyle w:val="Prrafodelista"/>
        <w:numPr>
          <w:ilvl w:val="0"/>
          <w:numId w:val="14"/>
        </w:numPr>
        <w:ind w:right="49"/>
        <w:jc w:val="both"/>
        <w:rPr>
          <w:rFonts w:ascii="Arial" w:hAnsi="Arial" w:cs="Arial"/>
          <w:iCs/>
          <w:color w:val="000000" w:themeColor="text1"/>
        </w:rPr>
      </w:pPr>
      <w:r w:rsidRPr="00EB6F42">
        <w:rPr>
          <w:rFonts w:ascii="Arial" w:hAnsi="Arial" w:cs="Arial"/>
          <w:b/>
          <w:iCs/>
          <w:color w:val="000000" w:themeColor="text1"/>
        </w:rPr>
        <w:t>PROGRAMA ORPERATIVO ANUAL DEL INSTITUTO:</w:t>
      </w:r>
      <w:r w:rsidRPr="00EB6F42">
        <w:rPr>
          <w:rFonts w:ascii="Arial" w:hAnsi="Arial" w:cs="Arial"/>
          <w:iCs/>
          <w:color w:val="000000" w:themeColor="text1"/>
        </w:rPr>
        <w:t xml:space="preserve"> Al conjunto de programas y acciones con definición de objetivos y metas específicos, y que constituyen el documento que oriente la conducción de la tarea pública, social, política, económica, laboral, cultural, educativa, profesional y académica que impulse el Instituto; además de ser el documento regulador de los programas de corto, mediano y largo plazo y de las acciones y programas de trabajo anuales del mismo, y de cada cuatrienio.</w:t>
      </w:r>
    </w:p>
    <w:p w14:paraId="421F4031" w14:textId="77777777" w:rsidR="0032061E" w:rsidRPr="008E7C4A" w:rsidRDefault="0032061E" w:rsidP="00EB6F42">
      <w:pPr>
        <w:spacing w:line="276" w:lineRule="auto"/>
        <w:ind w:right="49"/>
        <w:jc w:val="both"/>
        <w:rPr>
          <w:rFonts w:ascii="Arial" w:hAnsi="Arial" w:cs="Arial"/>
          <w:iCs/>
          <w:color w:val="000000" w:themeColor="text1"/>
          <w:sz w:val="22"/>
          <w:szCs w:val="22"/>
        </w:rPr>
      </w:pPr>
      <w:r w:rsidRPr="008E7C4A">
        <w:rPr>
          <w:rFonts w:ascii="Arial" w:hAnsi="Arial" w:cs="Arial"/>
          <w:b/>
          <w:iCs/>
          <w:color w:val="000000" w:themeColor="text1"/>
          <w:sz w:val="22"/>
          <w:szCs w:val="22"/>
        </w:rPr>
        <w:t>Artículo 4.</w:t>
      </w:r>
      <w:r w:rsidRPr="008E7C4A">
        <w:rPr>
          <w:rFonts w:ascii="Arial" w:hAnsi="Arial" w:cs="Arial"/>
          <w:iCs/>
          <w:color w:val="000000" w:themeColor="text1"/>
          <w:sz w:val="22"/>
          <w:szCs w:val="22"/>
        </w:rPr>
        <w:t xml:space="preserve"> El Instituto tendrá los siguientes objetivos generales:</w:t>
      </w:r>
    </w:p>
    <w:p w14:paraId="43EE6F78" w14:textId="77777777" w:rsidR="0032061E" w:rsidRPr="008E7C4A" w:rsidRDefault="0032061E" w:rsidP="00EB6F42">
      <w:pPr>
        <w:pStyle w:val="Prrafodelista"/>
        <w:numPr>
          <w:ilvl w:val="0"/>
          <w:numId w:val="1"/>
        </w:numPr>
        <w:spacing w:after="0"/>
        <w:ind w:left="709" w:right="49"/>
        <w:jc w:val="both"/>
        <w:rPr>
          <w:rFonts w:ascii="Arial" w:hAnsi="Arial" w:cs="Arial"/>
          <w:bCs/>
          <w:iCs/>
          <w:color w:val="000000" w:themeColor="text1"/>
        </w:rPr>
      </w:pPr>
      <w:r w:rsidRPr="008E7C4A">
        <w:rPr>
          <w:rFonts w:ascii="Arial" w:hAnsi="Arial" w:cs="Arial"/>
          <w:bCs/>
          <w:iCs/>
          <w:color w:val="000000" w:themeColor="text1"/>
        </w:rPr>
        <w:t xml:space="preserve">Propiciar cambios culturales para la eliminación de estereotipos y prácticas discriminatorias de género, mediante estrategias de comunicación, difusión y educación en todos los sectores de la sociedad; </w:t>
      </w:r>
    </w:p>
    <w:p w14:paraId="2D371600" w14:textId="77777777" w:rsidR="0032061E" w:rsidRPr="008E7C4A" w:rsidRDefault="0032061E" w:rsidP="00EB6F42">
      <w:pPr>
        <w:pStyle w:val="Prrafodelista"/>
        <w:numPr>
          <w:ilvl w:val="0"/>
          <w:numId w:val="1"/>
        </w:numPr>
        <w:spacing w:after="0"/>
        <w:ind w:left="709" w:right="49"/>
        <w:jc w:val="both"/>
        <w:rPr>
          <w:rFonts w:ascii="Arial" w:hAnsi="Arial" w:cs="Arial"/>
          <w:bCs/>
          <w:iCs/>
          <w:color w:val="000000" w:themeColor="text1"/>
        </w:rPr>
      </w:pPr>
      <w:r w:rsidRPr="008E7C4A">
        <w:rPr>
          <w:rFonts w:ascii="Arial" w:hAnsi="Arial" w:cs="Arial"/>
          <w:bCs/>
          <w:iCs/>
          <w:color w:val="000000" w:themeColor="text1"/>
        </w:rPr>
        <w:t xml:space="preserve">Promover acciones dirigidas a prevenir, atender y erradicar toda forma de violencia, con especial énfasis en la violencia sexual hacia las mujeres y niñas en espacios públicos y privados y en todos los ámbitos de convivencia dentro del municipio; </w:t>
      </w:r>
    </w:p>
    <w:p w14:paraId="3553DBD0" w14:textId="77777777" w:rsidR="0032061E" w:rsidRPr="008E7C4A" w:rsidRDefault="0032061E" w:rsidP="00EB6F42">
      <w:pPr>
        <w:pStyle w:val="Prrafodelista"/>
        <w:numPr>
          <w:ilvl w:val="0"/>
          <w:numId w:val="1"/>
        </w:numPr>
        <w:spacing w:after="0"/>
        <w:ind w:left="709" w:right="49"/>
        <w:jc w:val="both"/>
        <w:rPr>
          <w:rFonts w:ascii="Arial" w:hAnsi="Arial" w:cs="Arial"/>
          <w:bCs/>
          <w:iCs/>
          <w:color w:val="000000" w:themeColor="text1"/>
        </w:rPr>
      </w:pPr>
      <w:r w:rsidRPr="008E7C4A">
        <w:rPr>
          <w:rFonts w:ascii="Arial" w:hAnsi="Arial" w:cs="Arial"/>
          <w:bCs/>
          <w:iCs/>
          <w:color w:val="000000" w:themeColor="text1"/>
        </w:rPr>
        <w:t xml:space="preserve">Impulsar la capacidad productiva de las </w:t>
      </w:r>
      <w:proofErr w:type="gramStart"/>
      <w:r w:rsidRPr="008E7C4A">
        <w:rPr>
          <w:rFonts w:ascii="Arial" w:hAnsi="Arial" w:cs="Arial"/>
          <w:bCs/>
          <w:iCs/>
          <w:color w:val="000000" w:themeColor="text1"/>
        </w:rPr>
        <w:t>mujeres  para</w:t>
      </w:r>
      <w:proofErr w:type="gramEnd"/>
      <w:r w:rsidRPr="008E7C4A">
        <w:rPr>
          <w:rFonts w:ascii="Arial" w:hAnsi="Arial" w:cs="Arial"/>
          <w:bCs/>
          <w:iCs/>
          <w:color w:val="000000" w:themeColor="text1"/>
        </w:rPr>
        <w:t xml:space="preserve"> facilitar su acceso al mercado laboral y fomentar su auto emprendimiento, a través de proyectos productivos y  capacitaciones que contribuyan a la elevación de sus condiciones socio-económicas;</w:t>
      </w:r>
    </w:p>
    <w:p w14:paraId="6D247DEC" w14:textId="77777777" w:rsidR="0032061E" w:rsidRPr="008E7C4A" w:rsidRDefault="0032061E" w:rsidP="00EB6F42">
      <w:pPr>
        <w:pStyle w:val="Prrafodelista"/>
        <w:numPr>
          <w:ilvl w:val="0"/>
          <w:numId w:val="1"/>
        </w:numPr>
        <w:spacing w:after="0"/>
        <w:ind w:left="709" w:right="49"/>
        <w:jc w:val="both"/>
        <w:rPr>
          <w:rFonts w:ascii="Arial" w:hAnsi="Arial" w:cs="Arial"/>
          <w:bCs/>
          <w:iCs/>
          <w:color w:val="000000" w:themeColor="text1"/>
        </w:rPr>
      </w:pPr>
      <w:r w:rsidRPr="008E7C4A">
        <w:rPr>
          <w:rFonts w:ascii="Arial" w:hAnsi="Arial" w:cs="Arial"/>
          <w:bCs/>
          <w:iCs/>
          <w:color w:val="000000" w:themeColor="text1"/>
        </w:rPr>
        <w:lastRenderedPageBreak/>
        <w:t>Difundir y proteger los Derechos Humanos de las mujeres, además de fomentar e impulsar las condiciones que hagan posible la defensa y el ejercicio pleno de los mismos;</w:t>
      </w:r>
    </w:p>
    <w:p w14:paraId="2BFFABE4" w14:textId="77777777" w:rsidR="0032061E" w:rsidRPr="008E7C4A" w:rsidRDefault="0032061E" w:rsidP="00EB6F42">
      <w:pPr>
        <w:pStyle w:val="Prrafodelista"/>
        <w:numPr>
          <w:ilvl w:val="0"/>
          <w:numId w:val="1"/>
        </w:numPr>
        <w:spacing w:after="0"/>
        <w:ind w:left="709" w:right="49"/>
        <w:jc w:val="both"/>
        <w:rPr>
          <w:rFonts w:ascii="Arial" w:hAnsi="Arial" w:cs="Arial"/>
          <w:bCs/>
          <w:iCs/>
          <w:color w:val="000000" w:themeColor="text1"/>
        </w:rPr>
      </w:pPr>
      <w:r w:rsidRPr="008E7C4A">
        <w:rPr>
          <w:rFonts w:ascii="Arial" w:hAnsi="Arial" w:cs="Arial"/>
          <w:bCs/>
          <w:iCs/>
          <w:color w:val="000000" w:themeColor="text1"/>
        </w:rPr>
        <w:t xml:space="preserve">Fomentar la educación para la salud mediante campañas de prevención y atención de las mujeres en coordinación con las autoridades de salud. </w:t>
      </w:r>
    </w:p>
    <w:p w14:paraId="0A7205B3" w14:textId="77777777" w:rsidR="0032061E" w:rsidRPr="008E7C4A" w:rsidRDefault="0032061E" w:rsidP="00EB6F42">
      <w:pPr>
        <w:spacing w:line="276" w:lineRule="auto"/>
        <w:ind w:right="49"/>
        <w:jc w:val="both"/>
        <w:rPr>
          <w:rFonts w:ascii="Arial" w:hAnsi="Arial" w:cs="Arial"/>
          <w:iCs/>
          <w:color w:val="000000" w:themeColor="text1"/>
          <w:sz w:val="22"/>
          <w:szCs w:val="22"/>
        </w:rPr>
      </w:pPr>
    </w:p>
    <w:p w14:paraId="53515C86" w14:textId="15A9A16C" w:rsidR="0032061E" w:rsidRPr="008E7C4A" w:rsidRDefault="0032061E" w:rsidP="00EB6F42">
      <w:pPr>
        <w:spacing w:line="276" w:lineRule="auto"/>
        <w:ind w:right="49"/>
        <w:jc w:val="both"/>
        <w:rPr>
          <w:rFonts w:ascii="Arial" w:hAnsi="Arial" w:cs="Arial"/>
          <w:iCs/>
          <w:color w:val="000000" w:themeColor="text1"/>
          <w:sz w:val="22"/>
          <w:szCs w:val="22"/>
        </w:rPr>
      </w:pPr>
      <w:r w:rsidRPr="008E7C4A">
        <w:rPr>
          <w:rFonts w:ascii="Arial" w:hAnsi="Arial" w:cs="Arial"/>
          <w:b/>
          <w:iCs/>
          <w:color w:val="000000" w:themeColor="text1"/>
          <w:sz w:val="22"/>
          <w:szCs w:val="22"/>
        </w:rPr>
        <w:t>Artículo 5.</w:t>
      </w:r>
      <w:r w:rsidRPr="008E7C4A">
        <w:rPr>
          <w:rFonts w:ascii="Arial" w:hAnsi="Arial" w:cs="Arial"/>
          <w:iCs/>
          <w:color w:val="000000" w:themeColor="text1"/>
          <w:sz w:val="22"/>
          <w:szCs w:val="22"/>
        </w:rPr>
        <w:t xml:space="preserve"> El Instituto Municipal de la Mujer de Torreón, tendrá las siguientes responsabilidades</w:t>
      </w:r>
      <w:r w:rsidR="00EB6F42">
        <w:rPr>
          <w:rFonts w:ascii="Arial" w:hAnsi="Arial" w:cs="Arial"/>
          <w:iCs/>
          <w:color w:val="000000" w:themeColor="text1"/>
          <w:sz w:val="22"/>
          <w:szCs w:val="22"/>
        </w:rPr>
        <w:t>:</w:t>
      </w:r>
    </w:p>
    <w:p w14:paraId="735758DE" w14:textId="77777777" w:rsidR="0032061E" w:rsidRPr="008E7C4A" w:rsidRDefault="0032061E" w:rsidP="00EB6F42">
      <w:pPr>
        <w:pStyle w:val="Prrafodelista"/>
        <w:numPr>
          <w:ilvl w:val="0"/>
          <w:numId w:val="2"/>
        </w:numPr>
        <w:spacing w:after="0"/>
        <w:ind w:left="709" w:right="49" w:hanging="283"/>
        <w:jc w:val="both"/>
        <w:rPr>
          <w:rFonts w:ascii="Arial" w:hAnsi="Arial" w:cs="Arial"/>
          <w:iCs/>
          <w:color w:val="000000" w:themeColor="text1"/>
          <w:u w:val="single"/>
        </w:rPr>
      </w:pPr>
      <w:r w:rsidRPr="008E7C4A">
        <w:rPr>
          <w:rFonts w:ascii="Arial" w:hAnsi="Arial" w:cs="Arial"/>
          <w:iCs/>
          <w:color w:val="000000" w:themeColor="text1"/>
        </w:rPr>
        <w:t xml:space="preserve">Contar con una partida presupuestal para implementar acciones de prevención y atención de la violencia y promover la capacitación y actualización de las y los servidores públicos responsables de emitir las políticas públicas de cada sector del Municipio, sobre herramientas y procedimientos para incorporar la perspectiva de género en la planeación local y los procesos de programación presupuestal; </w:t>
      </w:r>
    </w:p>
    <w:p w14:paraId="78F934D5" w14:textId="77777777" w:rsidR="0032061E" w:rsidRPr="008E7C4A" w:rsidRDefault="0032061E" w:rsidP="00EB6F42">
      <w:pPr>
        <w:pStyle w:val="Prrafodelista"/>
        <w:numPr>
          <w:ilvl w:val="0"/>
          <w:numId w:val="2"/>
        </w:numPr>
        <w:spacing w:after="0"/>
        <w:ind w:left="709" w:right="49" w:hanging="283"/>
        <w:jc w:val="both"/>
        <w:rPr>
          <w:rFonts w:ascii="Arial" w:hAnsi="Arial" w:cs="Arial"/>
          <w:iCs/>
          <w:color w:val="000000" w:themeColor="text1"/>
          <w:u w:val="single"/>
        </w:rPr>
      </w:pPr>
      <w:r w:rsidRPr="008E7C4A">
        <w:rPr>
          <w:rFonts w:ascii="Arial" w:hAnsi="Arial" w:cs="Arial"/>
          <w:iCs/>
          <w:color w:val="000000" w:themeColor="text1"/>
        </w:rPr>
        <w:t>Contar con un área especializada para ofrecer asesoría jurídica y atención psicológica a las mujeres del municipio que así lo requieran, por haber sido víctimas de violencia, maltrato o cualquier otra afección tendiente a discriminarlas por razón de su condición;</w:t>
      </w:r>
      <w:r w:rsidRPr="008E7C4A">
        <w:rPr>
          <w:rFonts w:ascii="Arial" w:hAnsi="Arial" w:cs="Arial"/>
          <w:bCs/>
          <w:iCs/>
          <w:color w:val="000000" w:themeColor="text1"/>
        </w:rPr>
        <w:t xml:space="preserve"> </w:t>
      </w:r>
    </w:p>
    <w:p w14:paraId="0B6CB6B5" w14:textId="77777777" w:rsidR="0032061E" w:rsidRPr="008E7C4A" w:rsidRDefault="0032061E" w:rsidP="00EB6F42">
      <w:pPr>
        <w:pStyle w:val="Prrafodelista"/>
        <w:numPr>
          <w:ilvl w:val="0"/>
          <w:numId w:val="2"/>
        </w:numPr>
        <w:spacing w:after="0"/>
        <w:ind w:left="709" w:right="49" w:hanging="283"/>
        <w:jc w:val="both"/>
        <w:rPr>
          <w:rFonts w:ascii="Arial" w:hAnsi="Arial" w:cs="Arial"/>
          <w:iCs/>
          <w:color w:val="000000" w:themeColor="text1"/>
          <w:u w:val="single"/>
        </w:rPr>
      </w:pPr>
      <w:r w:rsidRPr="008E7C4A">
        <w:rPr>
          <w:rFonts w:ascii="Arial" w:hAnsi="Arial" w:cs="Arial"/>
          <w:bCs/>
          <w:iCs/>
          <w:color w:val="000000" w:themeColor="text1"/>
        </w:rPr>
        <w:t>Promover</w:t>
      </w:r>
      <w:r w:rsidRPr="008E7C4A">
        <w:rPr>
          <w:rFonts w:ascii="Arial" w:hAnsi="Arial" w:cs="Arial"/>
          <w:iCs/>
          <w:color w:val="000000" w:themeColor="text1"/>
        </w:rPr>
        <w:t xml:space="preserve"> la eliminación de todas las formas de violencia contra las mujeres, en todos los ámbitos de convivencia, haciendo énfasis en la infancia y adolescencia; </w:t>
      </w:r>
    </w:p>
    <w:p w14:paraId="64AA03CF" w14:textId="77777777" w:rsidR="0032061E" w:rsidRPr="008E7C4A" w:rsidRDefault="0032061E" w:rsidP="00EB6F42">
      <w:pPr>
        <w:pStyle w:val="Prrafodelista"/>
        <w:numPr>
          <w:ilvl w:val="0"/>
          <w:numId w:val="2"/>
        </w:numPr>
        <w:spacing w:after="0"/>
        <w:ind w:left="709" w:right="49" w:hanging="283"/>
        <w:jc w:val="both"/>
        <w:rPr>
          <w:rFonts w:ascii="Arial" w:hAnsi="Arial" w:cs="Arial"/>
          <w:iCs/>
          <w:color w:val="000000" w:themeColor="text1"/>
          <w:u w:val="single"/>
        </w:rPr>
      </w:pPr>
      <w:r w:rsidRPr="008E7C4A">
        <w:rPr>
          <w:rFonts w:ascii="Arial" w:hAnsi="Arial" w:cs="Arial"/>
          <w:iCs/>
          <w:color w:val="000000" w:themeColor="text1"/>
        </w:rPr>
        <w:t>Brindar asesoría e información a las mujeres que desean emprender un negocio, ofreciéndoles las herramientas necesarias que les permitan acceder a cualquier tipo de apoyo o financiamiento;</w:t>
      </w:r>
    </w:p>
    <w:p w14:paraId="69611608" w14:textId="77777777" w:rsidR="0032061E" w:rsidRPr="008E7C4A" w:rsidRDefault="0032061E" w:rsidP="00EB6F42">
      <w:pPr>
        <w:pStyle w:val="Prrafodelista"/>
        <w:numPr>
          <w:ilvl w:val="0"/>
          <w:numId w:val="2"/>
        </w:numPr>
        <w:spacing w:after="0"/>
        <w:ind w:left="709" w:right="49" w:hanging="283"/>
        <w:jc w:val="both"/>
        <w:rPr>
          <w:rFonts w:ascii="Arial" w:hAnsi="Arial" w:cs="Arial"/>
          <w:iCs/>
          <w:color w:val="000000" w:themeColor="text1"/>
        </w:rPr>
      </w:pPr>
      <w:r w:rsidRPr="008E7C4A">
        <w:rPr>
          <w:rFonts w:ascii="Arial" w:hAnsi="Arial" w:cs="Arial"/>
          <w:iCs/>
          <w:color w:val="000000" w:themeColor="text1"/>
        </w:rPr>
        <w:t xml:space="preserve">Fomentar el auto emprendimiento de las </w:t>
      </w:r>
      <w:proofErr w:type="gramStart"/>
      <w:r w:rsidRPr="008E7C4A">
        <w:rPr>
          <w:rFonts w:ascii="Arial" w:hAnsi="Arial" w:cs="Arial"/>
          <w:iCs/>
          <w:color w:val="000000" w:themeColor="text1"/>
        </w:rPr>
        <w:t>mujeres  a</w:t>
      </w:r>
      <w:proofErr w:type="gramEnd"/>
      <w:r w:rsidRPr="008E7C4A">
        <w:rPr>
          <w:rFonts w:ascii="Arial" w:hAnsi="Arial" w:cs="Arial"/>
          <w:iCs/>
          <w:color w:val="000000" w:themeColor="text1"/>
        </w:rPr>
        <w:t xml:space="preserve"> través de capacitaciones y actividades que les permitan potenciar sus habilidades productivas;</w:t>
      </w:r>
    </w:p>
    <w:p w14:paraId="4C971815" w14:textId="77777777" w:rsidR="0032061E" w:rsidRPr="008E7C4A" w:rsidRDefault="0032061E" w:rsidP="00EB6F42">
      <w:pPr>
        <w:pStyle w:val="Prrafodelista"/>
        <w:numPr>
          <w:ilvl w:val="0"/>
          <w:numId w:val="2"/>
        </w:numPr>
        <w:spacing w:after="0"/>
        <w:ind w:left="709" w:right="49" w:hanging="283"/>
        <w:jc w:val="both"/>
        <w:rPr>
          <w:rFonts w:ascii="Arial" w:hAnsi="Arial" w:cs="Arial"/>
          <w:iCs/>
          <w:color w:val="000000" w:themeColor="text1"/>
        </w:rPr>
      </w:pPr>
      <w:r w:rsidRPr="008E7C4A">
        <w:rPr>
          <w:rFonts w:ascii="Arial" w:hAnsi="Arial" w:cs="Arial"/>
          <w:iCs/>
          <w:color w:val="000000" w:themeColor="text1"/>
        </w:rPr>
        <w:t>Promover que las mujeres disfruten de todos los derechos humanos reconocidos en los instrumentos estatales, nacionales e internacionales;</w:t>
      </w:r>
    </w:p>
    <w:p w14:paraId="5B83BC0A" w14:textId="77777777" w:rsidR="0032061E" w:rsidRPr="008E7C4A" w:rsidRDefault="0032061E" w:rsidP="00EB6F42">
      <w:pPr>
        <w:pStyle w:val="Prrafodelista"/>
        <w:numPr>
          <w:ilvl w:val="0"/>
          <w:numId w:val="2"/>
        </w:numPr>
        <w:spacing w:after="0"/>
        <w:ind w:left="709" w:right="49" w:hanging="283"/>
        <w:jc w:val="both"/>
        <w:rPr>
          <w:rFonts w:ascii="Arial" w:hAnsi="Arial" w:cs="Arial"/>
          <w:bCs/>
          <w:iCs/>
          <w:color w:val="000000" w:themeColor="text1"/>
        </w:rPr>
      </w:pPr>
      <w:r w:rsidRPr="008E7C4A">
        <w:rPr>
          <w:rFonts w:ascii="Arial" w:hAnsi="Arial" w:cs="Arial"/>
          <w:bCs/>
          <w:iCs/>
          <w:color w:val="000000" w:themeColor="text1"/>
        </w:rPr>
        <w:t xml:space="preserve">Difundir la igualdad de género, la no discriminación y la prevención de la violencia contra las mujeres a través de campañas de educación en todos los sectores de la sociedad; </w:t>
      </w:r>
    </w:p>
    <w:p w14:paraId="67D1A060" w14:textId="77777777" w:rsidR="0032061E" w:rsidRPr="008E7C4A" w:rsidRDefault="0032061E" w:rsidP="00EB6F42">
      <w:pPr>
        <w:pStyle w:val="Prrafodelista"/>
        <w:numPr>
          <w:ilvl w:val="0"/>
          <w:numId w:val="2"/>
        </w:numPr>
        <w:spacing w:after="0"/>
        <w:ind w:left="709" w:right="49" w:hanging="283"/>
        <w:jc w:val="both"/>
        <w:rPr>
          <w:rFonts w:ascii="Arial" w:hAnsi="Arial" w:cs="Arial"/>
          <w:bCs/>
          <w:iCs/>
          <w:color w:val="000000" w:themeColor="text1"/>
        </w:rPr>
      </w:pPr>
      <w:r w:rsidRPr="008E7C4A">
        <w:rPr>
          <w:rFonts w:ascii="Arial" w:hAnsi="Arial" w:cs="Arial"/>
          <w:iCs/>
          <w:color w:val="000000" w:themeColor="text1"/>
        </w:rPr>
        <w:t>Implementar acciones de atención, concientización e información en temas de salud para las mujeres;</w:t>
      </w:r>
    </w:p>
    <w:p w14:paraId="70026D6C" w14:textId="77777777" w:rsidR="0032061E" w:rsidRPr="008E7C4A" w:rsidRDefault="0032061E" w:rsidP="00EB6F42">
      <w:pPr>
        <w:pStyle w:val="Prrafodelista"/>
        <w:numPr>
          <w:ilvl w:val="0"/>
          <w:numId w:val="2"/>
        </w:numPr>
        <w:spacing w:after="0"/>
        <w:ind w:left="709" w:right="49" w:hanging="283"/>
        <w:jc w:val="both"/>
        <w:rPr>
          <w:rFonts w:ascii="Arial" w:hAnsi="Arial" w:cs="Arial"/>
          <w:iCs/>
          <w:color w:val="000000" w:themeColor="text1"/>
        </w:rPr>
      </w:pPr>
      <w:r w:rsidRPr="008E7C4A">
        <w:rPr>
          <w:rFonts w:ascii="Arial" w:hAnsi="Arial" w:cs="Arial"/>
          <w:iCs/>
          <w:color w:val="000000" w:themeColor="text1"/>
        </w:rPr>
        <w:t>Crear mecanismos interinstitucionales: normas, reglas de operación, lineamientos y criterios con base en los cuales se deberán llevar a cabo los programas de prevención, los cuales contemplen los estándares mínimos que deben atender las autoridades en cuanto a las acciones o medidas de prevención de la violencia de género, especialmente la violencia sexual contra las mujeres;</w:t>
      </w:r>
    </w:p>
    <w:p w14:paraId="282CAD50" w14:textId="77777777" w:rsidR="0032061E" w:rsidRPr="008E7C4A" w:rsidRDefault="0032061E" w:rsidP="00EB6F42">
      <w:pPr>
        <w:pStyle w:val="Prrafodelista"/>
        <w:numPr>
          <w:ilvl w:val="0"/>
          <w:numId w:val="2"/>
        </w:numPr>
        <w:spacing w:after="0"/>
        <w:ind w:left="709" w:right="49" w:hanging="283"/>
        <w:jc w:val="both"/>
        <w:rPr>
          <w:rFonts w:ascii="Arial" w:hAnsi="Arial" w:cs="Arial"/>
          <w:iCs/>
          <w:color w:val="000000" w:themeColor="text1"/>
        </w:rPr>
      </w:pPr>
      <w:r w:rsidRPr="008E7C4A">
        <w:rPr>
          <w:rFonts w:ascii="Arial" w:hAnsi="Arial" w:cs="Arial"/>
          <w:iCs/>
          <w:color w:val="000000" w:themeColor="text1"/>
        </w:rPr>
        <w:t xml:space="preserve">Establecer normas, reglas de operación, lineamientos y criterios con base en los cuales se deberá llevar a cabo la atención primaria a mujeres víctimas de violencia, en atención a los fines, principios transversales y los elementos institucionales de la atención primaria a mujeres víctimas de violencia sexual.  En caso necesario, el Instituto considerará la canalización del caso a las autoridades </w:t>
      </w:r>
      <w:r w:rsidRPr="008E7C4A">
        <w:rPr>
          <w:rFonts w:ascii="Arial" w:hAnsi="Arial" w:cs="Arial"/>
          <w:iCs/>
          <w:color w:val="000000" w:themeColor="text1"/>
        </w:rPr>
        <w:lastRenderedPageBreak/>
        <w:t>correspondientes con el fin de garantizar el acceso a la justicia de la víctima de violencia sexual;</w:t>
      </w:r>
    </w:p>
    <w:p w14:paraId="5501B140" w14:textId="77777777" w:rsidR="0032061E" w:rsidRPr="008E7C4A" w:rsidRDefault="0032061E" w:rsidP="00EB6F42">
      <w:pPr>
        <w:pStyle w:val="Prrafodelista"/>
        <w:ind w:left="0" w:right="49"/>
        <w:rPr>
          <w:rFonts w:ascii="Arial" w:hAnsi="Arial" w:cs="Arial"/>
          <w:iCs/>
          <w:color w:val="000000" w:themeColor="text1"/>
        </w:rPr>
      </w:pPr>
    </w:p>
    <w:p w14:paraId="3CF9C043" w14:textId="77777777" w:rsidR="0032061E" w:rsidRPr="008E7C4A" w:rsidRDefault="0032061E" w:rsidP="00EB6F42">
      <w:pPr>
        <w:spacing w:line="276" w:lineRule="auto"/>
        <w:ind w:right="49"/>
        <w:jc w:val="both"/>
        <w:rPr>
          <w:rFonts w:ascii="Arial" w:hAnsi="Arial" w:cs="Arial"/>
          <w:iCs/>
          <w:color w:val="000000" w:themeColor="text1"/>
          <w:sz w:val="22"/>
          <w:szCs w:val="22"/>
        </w:rPr>
      </w:pPr>
      <w:r w:rsidRPr="008E7C4A">
        <w:rPr>
          <w:rFonts w:ascii="Arial" w:hAnsi="Arial" w:cs="Arial"/>
          <w:b/>
          <w:iCs/>
          <w:color w:val="000000" w:themeColor="text1"/>
          <w:sz w:val="22"/>
          <w:szCs w:val="22"/>
        </w:rPr>
        <w:t>Artículo 6.</w:t>
      </w:r>
      <w:r w:rsidRPr="008E7C4A">
        <w:rPr>
          <w:rFonts w:ascii="Arial" w:hAnsi="Arial" w:cs="Arial"/>
          <w:iCs/>
          <w:color w:val="000000" w:themeColor="text1"/>
          <w:sz w:val="22"/>
          <w:szCs w:val="22"/>
        </w:rPr>
        <w:t xml:space="preserve"> El Instituto Municipal de la Mujer de Torreón, tendrá las siguientes </w:t>
      </w:r>
      <w:r w:rsidRPr="008E7C4A">
        <w:rPr>
          <w:rFonts w:ascii="Arial" w:hAnsi="Arial" w:cs="Arial"/>
          <w:bCs/>
          <w:iCs/>
          <w:color w:val="000000" w:themeColor="text1"/>
          <w:sz w:val="22"/>
          <w:szCs w:val="22"/>
        </w:rPr>
        <w:t>Facultades:</w:t>
      </w:r>
    </w:p>
    <w:p w14:paraId="5451A647" w14:textId="77777777" w:rsidR="0032061E" w:rsidRPr="008E7C4A" w:rsidRDefault="0032061E" w:rsidP="00EB6F42">
      <w:pPr>
        <w:pStyle w:val="Prrafodelista"/>
        <w:numPr>
          <w:ilvl w:val="0"/>
          <w:numId w:val="3"/>
        </w:numPr>
        <w:spacing w:after="0"/>
        <w:ind w:left="426" w:right="49" w:hanging="283"/>
        <w:jc w:val="both"/>
        <w:rPr>
          <w:rFonts w:ascii="Arial" w:hAnsi="Arial" w:cs="Arial"/>
          <w:iCs/>
          <w:color w:val="000000" w:themeColor="text1"/>
          <w:u w:val="single"/>
        </w:rPr>
      </w:pPr>
      <w:r w:rsidRPr="008E7C4A">
        <w:rPr>
          <w:rFonts w:ascii="Arial" w:hAnsi="Arial" w:cs="Arial"/>
          <w:iCs/>
          <w:color w:val="000000" w:themeColor="text1"/>
        </w:rPr>
        <w:t xml:space="preserve">Monitorear a medios de comunicación y hacer recomendaciones para la eliminación de contenidos sexistas y contribuir a evitar el uso de imágenes </w:t>
      </w:r>
      <w:proofErr w:type="gramStart"/>
      <w:r w:rsidRPr="008E7C4A">
        <w:rPr>
          <w:rFonts w:ascii="Arial" w:hAnsi="Arial" w:cs="Arial"/>
          <w:iCs/>
          <w:color w:val="000000" w:themeColor="text1"/>
        </w:rPr>
        <w:t>estereotipadas  y</w:t>
      </w:r>
      <w:proofErr w:type="gramEnd"/>
      <w:r w:rsidRPr="008E7C4A">
        <w:rPr>
          <w:rFonts w:ascii="Arial" w:hAnsi="Arial" w:cs="Arial"/>
          <w:iCs/>
          <w:color w:val="000000" w:themeColor="text1"/>
        </w:rPr>
        <w:t xml:space="preserve"> lograr una cultura de igualdad entre mujeres y hombres, reconociendo y dignificando su imagen ante la sociedad;</w:t>
      </w:r>
      <w:r w:rsidRPr="008E7C4A">
        <w:rPr>
          <w:rFonts w:ascii="Arial" w:hAnsi="Arial" w:cs="Arial"/>
          <w:iCs/>
          <w:color w:val="000000" w:themeColor="text1"/>
          <w:u w:val="single"/>
        </w:rPr>
        <w:t xml:space="preserve"> </w:t>
      </w:r>
    </w:p>
    <w:p w14:paraId="5B64C6C3" w14:textId="77777777" w:rsidR="0032061E" w:rsidRPr="008E7C4A" w:rsidRDefault="0032061E" w:rsidP="00EB6F42">
      <w:pPr>
        <w:pStyle w:val="Prrafodelista"/>
        <w:numPr>
          <w:ilvl w:val="0"/>
          <w:numId w:val="3"/>
        </w:numPr>
        <w:spacing w:after="0"/>
        <w:ind w:left="426" w:right="49" w:hanging="283"/>
        <w:jc w:val="both"/>
        <w:rPr>
          <w:rFonts w:ascii="Arial" w:hAnsi="Arial" w:cs="Arial"/>
          <w:iCs/>
          <w:color w:val="000000" w:themeColor="text1"/>
          <w:u w:val="single"/>
        </w:rPr>
      </w:pPr>
      <w:r w:rsidRPr="008E7C4A">
        <w:rPr>
          <w:rFonts w:ascii="Arial" w:hAnsi="Arial" w:cs="Arial"/>
          <w:iCs/>
          <w:color w:val="000000" w:themeColor="text1"/>
        </w:rPr>
        <w:t xml:space="preserve">Promover a través de los diferentes medios de comunicación, impresos y electrónicos, los derechos de las mujeres y los valores que generen una cultura fundamentada en la equidad, a fin de erradicar la discriminación de género y la fomentar la prevención de la violencia contra las mujeres; </w:t>
      </w:r>
    </w:p>
    <w:p w14:paraId="4429FFEE" w14:textId="77777777" w:rsidR="0032061E" w:rsidRPr="008E7C4A" w:rsidRDefault="0032061E" w:rsidP="00EB6F42">
      <w:pPr>
        <w:pStyle w:val="Prrafodelista"/>
        <w:numPr>
          <w:ilvl w:val="0"/>
          <w:numId w:val="3"/>
        </w:numPr>
        <w:spacing w:after="0"/>
        <w:ind w:left="426" w:right="49" w:hanging="283"/>
        <w:jc w:val="both"/>
        <w:rPr>
          <w:rFonts w:ascii="Arial" w:hAnsi="Arial" w:cs="Arial"/>
          <w:iCs/>
          <w:color w:val="000000" w:themeColor="text1"/>
        </w:rPr>
      </w:pPr>
      <w:r w:rsidRPr="008E7C4A">
        <w:rPr>
          <w:rFonts w:ascii="Arial" w:hAnsi="Arial" w:cs="Arial"/>
          <w:iCs/>
          <w:color w:val="000000" w:themeColor="text1"/>
        </w:rPr>
        <w:t xml:space="preserve">Promover la perspectiva de género y estimular la participación activa de las mujeres en </w:t>
      </w:r>
      <w:proofErr w:type="gramStart"/>
      <w:r w:rsidRPr="008E7C4A">
        <w:rPr>
          <w:rFonts w:ascii="Arial" w:hAnsi="Arial" w:cs="Arial"/>
          <w:iCs/>
          <w:color w:val="000000" w:themeColor="text1"/>
        </w:rPr>
        <w:t>el  diseño</w:t>
      </w:r>
      <w:proofErr w:type="gramEnd"/>
      <w:r w:rsidRPr="008E7C4A">
        <w:rPr>
          <w:rFonts w:ascii="Arial" w:hAnsi="Arial" w:cs="Arial"/>
          <w:iCs/>
          <w:color w:val="000000" w:themeColor="text1"/>
        </w:rPr>
        <w:t xml:space="preserve"> de propuestas, planes y programas para el Gobierno Municipal; </w:t>
      </w:r>
    </w:p>
    <w:p w14:paraId="1A4C262E" w14:textId="77777777" w:rsidR="0032061E" w:rsidRPr="008E7C4A" w:rsidRDefault="0032061E" w:rsidP="00EB6F42">
      <w:pPr>
        <w:pStyle w:val="Prrafodelista"/>
        <w:numPr>
          <w:ilvl w:val="0"/>
          <w:numId w:val="3"/>
        </w:numPr>
        <w:spacing w:after="0"/>
        <w:ind w:left="426" w:right="49" w:hanging="283"/>
        <w:jc w:val="both"/>
        <w:rPr>
          <w:rFonts w:ascii="Arial" w:hAnsi="Arial" w:cs="Arial"/>
          <w:iCs/>
          <w:color w:val="000000" w:themeColor="text1"/>
          <w:u w:val="single"/>
        </w:rPr>
      </w:pPr>
      <w:r w:rsidRPr="008E7C4A">
        <w:rPr>
          <w:rFonts w:ascii="Arial" w:hAnsi="Arial" w:cs="Arial"/>
          <w:iCs/>
          <w:color w:val="000000" w:themeColor="text1"/>
        </w:rPr>
        <w:t xml:space="preserve">Actuar como órgano de capacitación, asesoría y consulta permanente en materia de equidad de género del personal de las dependencias municipales, así como de los sectores social y privado; </w:t>
      </w:r>
    </w:p>
    <w:p w14:paraId="76616895" w14:textId="77777777" w:rsidR="0032061E" w:rsidRPr="008E7C4A" w:rsidRDefault="0032061E" w:rsidP="00EB6F42">
      <w:pPr>
        <w:pStyle w:val="Prrafodelista"/>
        <w:numPr>
          <w:ilvl w:val="0"/>
          <w:numId w:val="3"/>
        </w:numPr>
        <w:spacing w:after="0"/>
        <w:ind w:left="426" w:right="49" w:hanging="283"/>
        <w:jc w:val="both"/>
        <w:rPr>
          <w:rFonts w:ascii="Arial" w:hAnsi="Arial" w:cs="Arial"/>
          <w:iCs/>
          <w:color w:val="000000" w:themeColor="text1"/>
        </w:rPr>
      </w:pPr>
      <w:r w:rsidRPr="008E7C4A">
        <w:rPr>
          <w:rFonts w:ascii="Arial" w:hAnsi="Arial" w:cs="Arial"/>
          <w:iCs/>
          <w:color w:val="000000" w:themeColor="text1"/>
        </w:rPr>
        <w:t xml:space="preserve">Revisar, en conjunto con el Municipio, las acciones gubernamentales incluidas en el Programa Operativo Anual, donde se contemplen las necesidades básicas de las mujeres en materia de trabajo y capacitación, salud, educación, cultura, participación política, desarrollo y todas aquellas en las que la mujer debe tener una participación efectiva; </w:t>
      </w:r>
    </w:p>
    <w:p w14:paraId="11F60CF9" w14:textId="77777777" w:rsidR="0032061E" w:rsidRPr="008E7C4A" w:rsidRDefault="0032061E" w:rsidP="00EB6F42">
      <w:pPr>
        <w:pStyle w:val="Prrafodelista"/>
        <w:numPr>
          <w:ilvl w:val="0"/>
          <w:numId w:val="3"/>
        </w:numPr>
        <w:spacing w:after="0"/>
        <w:ind w:left="426" w:right="49" w:hanging="283"/>
        <w:jc w:val="both"/>
        <w:rPr>
          <w:rFonts w:ascii="Arial" w:hAnsi="Arial" w:cs="Arial"/>
          <w:iCs/>
          <w:color w:val="000000" w:themeColor="text1"/>
        </w:rPr>
      </w:pPr>
      <w:r w:rsidRPr="008E7C4A">
        <w:rPr>
          <w:rFonts w:ascii="Arial" w:hAnsi="Arial" w:cs="Arial"/>
          <w:iCs/>
          <w:color w:val="000000" w:themeColor="text1"/>
        </w:rPr>
        <w:t xml:space="preserve">Apoyar a la representación del Municipio ante las autoridades estatales y federales, así como organismos internacionales, para tratar todo lo referente a los programas dirigidos a las mujeres y lograr la equidad de género; </w:t>
      </w:r>
    </w:p>
    <w:p w14:paraId="275C7537" w14:textId="77777777" w:rsidR="0032061E" w:rsidRPr="008E7C4A" w:rsidRDefault="0032061E" w:rsidP="00EB6F42">
      <w:pPr>
        <w:pStyle w:val="Prrafodelista"/>
        <w:numPr>
          <w:ilvl w:val="0"/>
          <w:numId w:val="3"/>
        </w:numPr>
        <w:spacing w:after="0"/>
        <w:ind w:left="426" w:right="49" w:hanging="283"/>
        <w:jc w:val="both"/>
        <w:rPr>
          <w:rFonts w:ascii="Arial" w:hAnsi="Arial" w:cs="Arial"/>
          <w:iCs/>
          <w:color w:val="000000" w:themeColor="text1"/>
        </w:rPr>
      </w:pPr>
      <w:r w:rsidRPr="008E7C4A">
        <w:rPr>
          <w:rFonts w:ascii="Arial" w:hAnsi="Arial" w:cs="Arial"/>
          <w:iCs/>
          <w:color w:val="000000" w:themeColor="text1"/>
        </w:rPr>
        <w:t xml:space="preserve">Coordinar los trabajos del tema de género, entre el Municipio y el Gobierno del Estado, y solicitar información desagregada de las atenciones otorgadas en las diferentes dependencias, a fin de asegurar la disposición de datos, estadísticas, indicadores y registro en los que se identifique, por separado, información sobre mujeres y hombres, que sirvan de base fundamental para la elaboración de diagnósticos municipales y estatales que documenten la naturaleza y consecuencias de la violencia contra las mujeres; </w:t>
      </w:r>
    </w:p>
    <w:p w14:paraId="210980C5" w14:textId="77777777" w:rsidR="0032061E" w:rsidRPr="008E7C4A" w:rsidRDefault="0032061E" w:rsidP="00EB6F42">
      <w:pPr>
        <w:pStyle w:val="Prrafodelista"/>
        <w:numPr>
          <w:ilvl w:val="0"/>
          <w:numId w:val="3"/>
        </w:numPr>
        <w:spacing w:after="0"/>
        <w:ind w:left="426" w:right="49" w:hanging="283"/>
        <w:jc w:val="both"/>
        <w:rPr>
          <w:rFonts w:ascii="Arial" w:hAnsi="Arial" w:cs="Arial"/>
          <w:iCs/>
          <w:color w:val="000000" w:themeColor="text1"/>
          <w:u w:val="single"/>
        </w:rPr>
      </w:pPr>
      <w:r w:rsidRPr="008E7C4A">
        <w:rPr>
          <w:rFonts w:ascii="Arial" w:hAnsi="Arial" w:cs="Arial"/>
          <w:iCs/>
          <w:color w:val="000000" w:themeColor="text1"/>
        </w:rPr>
        <w:t xml:space="preserve">Promover, ante la instancia que corresponda, las modificaciones pertinentes a la legislación estatal o a la reglamentación municipal, a fin de garantizar la igualdad de oportunidades en materia de educación, salud, capacitación, ejercicio de derechos, trabajo y remuneración; </w:t>
      </w:r>
    </w:p>
    <w:p w14:paraId="049DCB7A" w14:textId="77777777" w:rsidR="0032061E" w:rsidRPr="008E7C4A" w:rsidRDefault="0032061E" w:rsidP="00EB6F42">
      <w:pPr>
        <w:pStyle w:val="Prrafodelista"/>
        <w:numPr>
          <w:ilvl w:val="0"/>
          <w:numId w:val="3"/>
        </w:numPr>
        <w:spacing w:after="0"/>
        <w:ind w:left="426" w:right="49" w:hanging="283"/>
        <w:jc w:val="both"/>
        <w:rPr>
          <w:rFonts w:ascii="Arial" w:hAnsi="Arial" w:cs="Arial"/>
          <w:iCs/>
          <w:color w:val="000000" w:themeColor="text1"/>
          <w:u w:val="single"/>
        </w:rPr>
      </w:pPr>
      <w:r w:rsidRPr="008E7C4A">
        <w:rPr>
          <w:rFonts w:ascii="Arial" w:hAnsi="Arial" w:cs="Arial"/>
          <w:bCs/>
          <w:iCs/>
          <w:color w:val="000000" w:themeColor="text1"/>
        </w:rPr>
        <w:t xml:space="preserve">Promover el acceso a la atención igualitaria, </w:t>
      </w:r>
      <w:r w:rsidRPr="008E7C4A">
        <w:rPr>
          <w:rFonts w:ascii="Arial" w:hAnsi="Arial" w:cs="Arial"/>
          <w:iCs/>
          <w:color w:val="000000" w:themeColor="text1"/>
        </w:rPr>
        <w:t>a la no discriminación, la igualdad de oportunidades y de trato entre los géneros, así como el ejercicio pleno de todos los derechos de las mujeres y su participación equitativa en la vida política, cultural, económica y social del municipio;</w:t>
      </w:r>
    </w:p>
    <w:p w14:paraId="3493CCDB" w14:textId="77777777" w:rsidR="0032061E" w:rsidRPr="008E7C4A" w:rsidRDefault="0032061E" w:rsidP="00EB6F42">
      <w:pPr>
        <w:pStyle w:val="Prrafodelista"/>
        <w:numPr>
          <w:ilvl w:val="0"/>
          <w:numId w:val="3"/>
        </w:numPr>
        <w:spacing w:after="0"/>
        <w:ind w:left="426" w:right="49" w:hanging="283"/>
        <w:jc w:val="both"/>
        <w:rPr>
          <w:rFonts w:ascii="Arial" w:hAnsi="Arial" w:cs="Arial"/>
          <w:iCs/>
          <w:color w:val="000000" w:themeColor="text1"/>
        </w:rPr>
      </w:pPr>
      <w:r w:rsidRPr="008E7C4A">
        <w:rPr>
          <w:rFonts w:ascii="Arial" w:hAnsi="Arial" w:cs="Arial"/>
          <w:iCs/>
          <w:color w:val="000000" w:themeColor="text1"/>
        </w:rPr>
        <w:lastRenderedPageBreak/>
        <w:t xml:space="preserve">Conocer sobre conductas o situaciones que atenten contra la integridad y la violación de los derechos humanos de las mujeres trabajadoras del Municipio y emitir recomendaciones a titulares de las direcciones o dependencias de la Administración Municipal y a las y los funcionarios públicos para dar solución a la problemática; </w:t>
      </w:r>
    </w:p>
    <w:p w14:paraId="2526B69E" w14:textId="77777777" w:rsidR="0032061E" w:rsidRPr="008E7C4A" w:rsidRDefault="0032061E" w:rsidP="00EB6F42">
      <w:pPr>
        <w:pStyle w:val="Prrafodelista"/>
        <w:numPr>
          <w:ilvl w:val="0"/>
          <w:numId w:val="3"/>
        </w:numPr>
        <w:spacing w:after="0"/>
        <w:ind w:left="426" w:right="49" w:hanging="283"/>
        <w:jc w:val="both"/>
        <w:rPr>
          <w:rFonts w:ascii="Arial" w:hAnsi="Arial" w:cs="Arial"/>
          <w:iCs/>
          <w:color w:val="000000" w:themeColor="text1"/>
          <w:u w:val="single"/>
        </w:rPr>
      </w:pPr>
      <w:r w:rsidRPr="008E7C4A">
        <w:rPr>
          <w:rFonts w:ascii="Arial" w:hAnsi="Arial" w:cs="Arial"/>
          <w:iCs/>
          <w:color w:val="000000" w:themeColor="text1"/>
        </w:rPr>
        <w:t xml:space="preserve">Conocer y recibir las quejas contra servidores públicos involucrados en casos de acoso sexual para que a través de la Contraloría Municipal sean investigadas y sancionadas; </w:t>
      </w:r>
    </w:p>
    <w:p w14:paraId="593882B2" w14:textId="77777777" w:rsidR="0032061E" w:rsidRPr="008E7C4A" w:rsidRDefault="0032061E" w:rsidP="00EB6F42">
      <w:pPr>
        <w:pStyle w:val="Prrafodelista"/>
        <w:numPr>
          <w:ilvl w:val="0"/>
          <w:numId w:val="3"/>
        </w:numPr>
        <w:spacing w:after="0"/>
        <w:ind w:left="426" w:right="49" w:hanging="283"/>
        <w:jc w:val="both"/>
        <w:rPr>
          <w:rFonts w:ascii="Arial" w:hAnsi="Arial" w:cs="Arial"/>
          <w:iCs/>
          <w:color w:val="000000" w:themeColor="text1"/>
          <w:u w:val="single"/>
        </w:rPr>
      </w:pPr>
      <w:r w:rsidRPr="008E7C4A">
        <w:rPr>
          <w:rFonts w:ascii="Arial" w:hAnsi="Arial" w:cs="Arial"/>
          <w:iCs/>
          <w:color w:val="000000" w:themeColor="text1"/>
        </w:rPr>
        <w:t xml:space="preserve">Celebrar convenios con perspectiva de género con el Ayuntamiento y otras instituciones u organismos del sector social y privado que colaboren en el logro de sus objetivos; </w:t>
      </w:r>
    </w:p>
    <w:p w14:paraId="67FAC273" w14:textId="77777777" w:rsidR="0032061E" w:rsidRPr="008E7C4A" w:rsidRDefault="0032061E" w:rsidP="00EB6F42">
      <w:pPr>
        <w:pStyle w:val="Prrafodelista"/>
        <w:numPr>
          <w:ilvl w:val="0"/>
          <w:numId w:val="3"/>
        </w:numPr>
        <w:spacing w:after="0"/>
        <w:ind w:left="426" w:right="49" w:hanging="283"/>
        <w:jc w:val="both"/>
        <w:rPr>
          <w:rFonts w:ascii="Arial" w:hAnsi="Arial" w:cs="Arial"/>
          <w:iCs/>
          <w:color w:val="000000" w:themeColor="text1"/>
        </w:rPr>
      </w:pPr>
      <w:r w:rsidRPr="008E7C4A">
        <w:rPr>
          <w:rFonts w:ascii="Arial" w:hAnsi="Arial" w:cs="Arial"/>
          <w:iCs/>
          <w:color w:val="000000" w:themeColor="text1"/>
        </w:rPr>
        <w:t xml:space="preserve">Proponer ante la </w:t>
      </w:r>
      <w:proofErr w:type="gramStart"/>
      <w:r w:rsidRPr="008E7C4A">
        <w:rPr>
          <w:rFonts w:ascii="Arial" w:hAnsi="Arial" w:cs="Arial"/>
          <w:iCs/>
          <w:color w:val="000000" w:themeColor="text1"/>
        </w:rPr>
        <w:t>Dirección  Municipal</w:t>
      </w:r>
      <w:proofErr w:type="gramEnd"/>
      <w:r w:rsidRPr="008E7C4A">
        <w:rPr>
          <w:rFonts w:ascii="Arial" w:hAnsi="Arial" w:cs="Arial"/>
          <w:iCs/>
          <w:color w:val="000000" w:themeColor="text1"/>
        </w:rPr>
        <w:t xml:space="preserve"> de Salud y el Sistema DIF programas y acciones para promover la cultura de la salud en las mujeres;</w:t>
      </w:r>
    </w:p>
    <w:p w14:paraId="1A02A32D" w14:textId="77777777" w:rsidR="0032061E" w:rsidRPr="008E7C4A" w:rsidRDefault="0032061E" w:rsidP="00EB6F42">
      <w:pPr>
        <w:pStyle w:val="Prrafodelista"/>
        <w:numPr>
          <w:ilvl w:val="0"/>
          <w:numId w:val="3"/>
        </w:numPr>
        <w:spacing w:after="0"/>
        <w:ind w:left="426" w:right="49" w:hanging="283"/>
        <w:jc w:val="both"/>
        <w:rPr>
          <w:rFonts w:ascii="Arial" w:hAnsi="Arial" w:cs="Arial"/>
          <w:iCs/>
          <w:color w:val="000000" w:themeColor="text1"/>
          <w:u w:val="single"/>
        </w:rPr>
      </w:pPr>
      <w:r w:rsidRPr="008E7C4A">
        <w:rPr>
          <w:rFonts w:ascii="Arial" w:hAnsi="Arial" w:cs="Arial"/>
          <w:iCs/>
          <w:color w:val="000000" w:themeColor="text1"/>
        </w:rPr>
        <w:t xml:space="preserve">Elaborar e instrumentar el Programa Municipal de las Mujeres, que constituirá el documento que oriente la conducción del quehacer público para mejorar la condición social de las mujeres en un marco de equidad que garantice la protección de sus derechos humanos y la erradicación de la violencia; </w:t>
      </w:r>
    </w:p>
    <w:p w14:paraId="723AB050" w14:textId="77777777" w:rsidR="0032061E" w:rsidRPr="008E7C4A" w:rsidRDefault="0032061E" w:rsidP="00EB6F42">
      <w:pPr>
        <w:pStyle w:val="Prrafodelista"/>
        <w:numPr>
          <w:ilvl w:val="0"/>
          <w:numId w:val="3"/>
        </w:numPr>
        <w:spacing w:after="0"/>
        <w:ind w:left="426" w:right="49" w:hanging="283"/>
        <w:jc w:val="both"/>
        <w:rPr>
          <w:rFonts w:ascii="Arial" w:hAnsi="Arial" w:cs="Arial"/>
          <w:iCs/>
          <w:color w:val="000000" w:themeColor="text1"/>
        </w:rPr>
      </w:pPr>
      <w:r w:rsidRPr="008E7C4A">
        <w:rPr>
          <w:rFonts w:ascii="Arial" w:hAnsi="Arial" w:cs="Arial"/>
          <w:iCs/>
          <w:color w:val="000000" w:themeColor="text1"/>
        </w:rPr>
        <w:t>Las demás que le confieran el Decreto de creación del este Instituto y las demás disposiciones legales aplicables.</w:t>
      </w:r>
    </w:p>
    <w:p w14:paraId="508AEB64" w14:textId="77777777" w:rsidR="0032061E" w:rsidRPr="008E7C4A" w:rsidRDefault="0032061E" w:rsidP="00EB6F42">
      <w:pPr>
        <w:spacing w:line="276" w:lineRule="auto"/>
        <w:ind w:right="49"/>
        <w:jc w:val="both"/>
        <w:rPr>
          <w:rFonts w:ascii="Arial" w:hAnsi="Arial" w:cs="Arial"/>
          <w:iCs/>
          <w:color w:val="000000" w:themeColor="text1"/>
          <w:sz w:val="22"/>
          <w:szCs w:val="22"/>
        </w:rPr>
      </w:pPr>
    </w:p>
    <w:p w14:paraId="7C753EC1" w14:textId="77777777" w:rsidR="0032061E" w:rsidRPr="008E7C4A" w:rsidRDefault="0032061E" w:rsidP="00EB6F42">
      <w:pPr>
        <w:spacing w:line="276" w:lineRule="auto"/>
        <w:ind w:right="49"/>
        <w:jc w:val="both"/>
        <w:rPr>
          <w:rFonts w:ascii="Arial" w:hAnsi="Arial" w:cs="Arial"/>
          <w:iCs/>
          <w:color w:val="000000" w:themeColor="text1"/>
          <w:sz w:val="22"/>
          <w:szCs w:val="22"/>
        </w:rPr>
      </w:pPr>
      <w:r w:rsidRPr="008E7C4A">
        <w:rPr>
          <w:rFonts w:ascii="Arial" w:hAnsi="Arial" w:cs="Arial"/>
          <w:b/>
          <w:iCs/>
          <w:color w:val="000000" w:themeColor="text1"/>
          <w:sz w:val="22"/>
          <w:szCs w:val="22"/>
        </w:rPr>
        <w:t>Artículo 7.</w:t>
      </w:r>
      <w:r w:rsidRPr="008E7C4A">
        <w:rPr>
          <w:rFonts w:ascii="Arial" w:hAnsi="Arial" w:cs="Arial"/>
          <w:iCs/>
          <w:color w:val="000000" w:themeColor="text1"/>
          <w:sz w:val="22"/>
          <w:szCs w:val="22"/>
        </w:rPr>
        <w:t xml:space="preserve"> El patrimonio del Instituto estará integrado por:</w:t>
      </w:r>
    </w:p>
    <w:p w14:paraId="38F573BD" w14:textId="77777777" w:rsidR="0032061E" w:rsidRPr="008E7C4A" w:rsidRDefault="0032061E" w:rsidP="00EB6F42">
      <w:pPr>
        <w:pStyle w:val="Prrafodelista"/>
        <w:numPr>
          <w:ilvl w:val="0"/>
          <w:numId w:val="4"/>
        </w:numPr>
        <w:spacing w:after="0"/>
        <w:ind w:left="567" w:right="49" w:hanging="425"/>
        <w:jc w:val="both"/>
        <w:rPr>
          <w:rFonts w:ascii="Arial" w:hAnsi="Arial" w:cs="Arial"/>
          <w:iCs/>
          <w:color w:val="000000" w:themeColor="text1"/>
        </w:rPr>
      </w:pPr>
      <w:r w:rsidRPr="008E7C4A">
        <w:rPr>
          <w:rFonts w:ascii="Arial" w:hAnsi="Arial" w:cs="Arial"/>
          <w:iCs/>
          <w:color w:val="000000" w:themeColor="text1"/>
        </w:rPr>
        <w:t>La partida que se establezca en el Presupuesto de Egresos del Municipio para el Ejercicio Fiscal que corresponda;</w:t>
      </w:r>
    </w:p>
    <w:p w14:paraId="3B65FCCA" w14:textId="77777777" w:rsidR="0032061E" w:rsidRPr="008E7C4A" w:rsidRDefault="0032061E" w:rsidP="00EB6F42">
      <w:pPr>
        <w:pStyle w:val="Prrafodelista"/>
        <w:numPr>
          <w:ilvl w:val="0"/>
          <w:numId w:val="4"/>
        </w:numPr>
        <w:spacing w:after="0"/>
        <w:ind w:left="567" w:right="49" w:hanging="425"/>
        <w:jc w:val="both"/>
        <w:rPr>
          <w:rFonts w:ascii="Arial" w:hAnsi="Arial" w:cs="Arial"/>
          <w:iCs/>
          <w:color w:val="000000" w:themeColor="text1"/>
        </w:rPr>
      </w:pPr>
      <w:r w:rsidRPr="008E7C4A">
        <w:rPr>
          <w:rFonts w:ascii="Arial" w:hAnsi="Arial" w:cs="Arial"/>
          <w:iCs/>
          <w:color w:val="000000" w:themeColor="text1"/>
        </w:rPr>
        <w:t>Los bienes muebles, inmuebles, obras, servicios, derechos y obligaciones que le asignen y transmitan, en su caso, los Gobiernos Federal, Estatal y Municipal o cualquier otra entidad pública o privada;</w:t>
      </w:r>
    </w:p>
    <w:p w14:paraId="529FB722" w14:textId="77777777" w:rsidR="0032061E" w:rsidRPr="008E7C4A" w:rsidRDefault="0032061E" w:rsidP="00EB6F42">
      <w:pPr>
        <w:pStyle w:val="Prrafodelista"/>
        <w:numPr>
          <w:ilvl w:val="0"/>
          <w:numId w:val="4"/>
        </w:numPr>
        <w:spacing w:after="0"/>
        <w:ind w:left="567" w:right="49" w:hanging="425"/>
        <w:jc w:val="both"/>
        <w:rPr>
          <w:rFonts w:ascii="Arial" w:hAnsi="Arial" w:cs="Arial"/>
          <w:iCs/>
          <w:color w:val="000000" w:themeColor="text1"/>
        </w:rPr>
      </w:pPr>
      <w:r w:rsidRPr="008E7C4A">
        <w:rPr>
          <w:rFonts w:ascii="Arial" w:hAnsi="Arial" w:cs="Arial"/>
          <w:iCs/>
          <w:color w:val="000000" w:themeColor="text1"/>
        </w:rPr>
        <w:t>Las donaciones, herencias, legados y aportaciones que le otorgan los particulares o cualquier institución pública o privada;</w:t>
      </w:r>
    </w:p>
    <w:p w14:paraId="544186D1" w14:textId="77777777" w:rsidR="0032061E" w:rsidRPr="008E7C4A" w:rsidRDefault="0032061E" w:rsidP="00EB6F42">
      <w:pPr>
        <w:pStyle w:val="Prrafodelista"/>
        <w:numPr>
          <w:ilvl w:val="0"/>
          <w:numId w:val="4"/>
        </w:numPr>
        <w:spacing w:after="0"/>
        <w:ind w:left="567" w:right="49" w:hanging="425"/>
        <w:jc w:val="both"/>
        <w:rPr>
          <w:rFonts w:ascii="Arial" w:hAnsi="Arial" w:cs="Arial"/>
          <w:iCs/>
          <w:color w:val="000000" w:themeColor="text1"/>
        </w:rPr>
      </w:pPr>
      <w:r w:rsidRPr="008E7C4A">
        <w:rPr>
          <w:rFonts w:ascii="Arial" w:hAnsi="Arial" w:cs="Arial"/>
          <w:iCs/>
          <w:color w:val="000000" w:themeColor="text1"/>
        </w:rPr>
        <w:t>Los fondos públicos o privados obtenidos para el financiamiento de programas específicos;</w:t>
      </w:r>
    </w:p>
    <w:p w14:paraId="70DDD63E" w14:textId="77777777" w:rsidR="0032061E" w:rsidRPr="008E7C4A" w:rsidRDefault="0032061E" w:rsidP="00EB6F42">
      <w:pPr>
        <w:pStyle w:val="Prrafodelista"/>
        <w:numPr>
          <w:ilvl w:val="0"/>
          <w:numId w:val="4"/>
        </w:numPr>
        <w:spacing w:after="0"/>
        <w:ind w:left="567" w:right="49" w:hanging="425"/>
        <w:jc w:val="both"/>
        <w:rPr>
          <w:rFonts w:ascii="Arial" w:hAnsi="Arial" w:cs="Arial"/>
          <w:iCs/>
          <w:color w:val="000000" w:themeColor="text1"/>
        </w:rPr>
      </w:pPr>
      <w:r w:rsidRPr="008E7C4A">
        <w:rPr>
          <w:rFonts w:ascii="Arial" w:hAnsi="Arial" w:cs="Arial"/>
          <w:iCs/>
          <w:color w:val="000000" w:themeColor="text1"/>
        </w:rPr>
        <w:t>Las acciones, derechos o productos que adquiera por cualquier otro título legal o actividad realizada;</w:t>
      </w:r>
    </w:p>
    <w:p w14:paraId="0970EBF5" w14:textId="77777777" w:rsidR="0032061E" w:rsidRPr="008E7C4A" w:rsidRDefault="0032061E" w:rsidP="00EB6F42">
      <w:pPr>
        <w:pStyle w:val="Prrafodelista"/>
        <w:numPr>
          <w:ilvl w:val="0"/>
          <w:numId w:val="4"/>
        </w:numPr>
        <w:spacing w:after="0"/>
        <w:ind w:left="567" w:right="49" w:hanging="425"/>
        <w:jc w:val="both"/>
        <w:rPr>
          <w:rFonts w:ascii="Arial" w:hAnsi="Arial" w:cs="Arial"/>
          <w:iCs/>
          <w:color w:val="000000" w:themeColor="text1"/>
        </w:rPr>
      </w:pPr>
      <w:r w:rsidRPr="008E7C4A">
        <w:rPr>
          <w:rFonts w:ascii="Arial" w:hAnsi="Arial" w:cs="Arial"/>
          <w:iCs/>
          <w:color w:val="000000" w:themeColor="text1"/>
        </w:rPr>
        <w:t>Los demás bienes, servicios, derechos y aprovechamientos que fijen las Leyes y Reglamentos o que provengan de otros fondos o aportaciones.</w:t>
      </w:r>
    </w:p>
    <w:p w14:paraId="4C18CAFA" w14:textId="77777777" w:rsidR="0032061E" w:rsidRPr="008E7C4A" w:rsidRDefault="0032061E" w:rsidP="00EB6F42">
      <w:pPr>
        <w:spacing w:line="276" w:lineRule="auto"/>
        <w:ind w:right="49"/>
        <w:jc w:val="both"/>
        <w:rPr>
          <w:rFonts w:ascii="Arial" w:hAnsi="Arial" w:cs="Arial"/>
          <w:iCs/>
          <w:color w:val="000000" w:themeColor="text1"/>
          <w:sz w:val="22"/>
          <w:szCs w:val="22"/>
        </w:rPr>
      </w:pPr>
    </w:p>
    <w:p w14:paraId="6E2FC2C4" w14:textId="77777777" w:rsidR="0032061E" w:rsidRPr="008E7C4A" w:rsidRDefault="0032061E" w:rsidP="00EB6F42">
      <w:pPr>
        <w:spacing w:line="276" w:lineRule="auto"/>
        <w:ind w:right="49"/>
        <w:jc w:val="both"/>
        <w:rPr>
          <w:rFonts w:ascii="Arial" w:hAnsi="Arial" w:cs="Arial"/>
          <w:iCs/>
          <w:color w:val="000000" w:themeColor="text1"/>
          <w:sz w:val="22"/>
          <w:szCs w:val="22"/>
        </w:rPr>
      </w:pPr>
      <w:r w:rsidRPr="008E7C4A">
        <w:rPr>
          <w:rFonts w:ascii="Arial" w:hAnsi="Arial" w:cs="Arial"/>
          <w:b/>
          <w:iCs/>
          <w:color w:val="000000" w:themeColor="text1"/>
          <w:sz w:val="22"/>
          <w:szCs w:val="22"/>
        </w:rPr>
        <w:t>Artículo 8.</w:t>
      </w:r>
      <w:r w:rsidRPr="008E7C4A">
        <w:rPr>
          <w:rFonts w:ascii="Arial" w:hAnsi="Arial" w:cs="Arial"/>
          <w:iCs/>
          <w:color w:val="000000" w:themeColor="text1"/>
          <w:sz w:val="22"/>
          <w:szCs w:val="22"/>
        </w:rPr>
        <w:t xml:space="preserve"> El Instituto administrará libremente sus bienes, sin mayores limitaciones que las que se deriven del presente ordenamiento, así como de otras disposiciones legales aplicables.</w:t>
      </w:r>
    </w:p>
    <w:p w14:paraId="394FD343" w14:textId="77777777" w:rsidR="0032061E" w:rsidRPr="008E7C4A" w:rsidRDefault="0032061E" w:rsidP="00EB6F42">
      <w:pPr>
        <w:spacing w:line="276" w:lineRule="auto"/>
        <w:ind w:right="49"/>
        <w:jc w:val="both"/>
        <w:rPr>
          <w:rFonts w:ascii="Arial" w:hAnsi="Arial" w:cs="Arial"/>
          <w:b/>
          <w:iCs/>
          <w:color w:val="000000" w:themeColor="text1"/>
          <w:sz w:val="22"/>
          <w:szCs w:val="22"/>
        </w:rPr>
      </w:pPr>
    </w:p>
    <w:p w14:paraId="46688722" w14:textId="77777777" w:rsidR="0032061E" w:rsidRPr="008E7C4A" w:rsidRDefault="0032061E" w:rsidP="00EB6F42">
      <w:pPr>
        <w:spacing w:line="276" w:lineRule="auto"/>
        <w:ind w:right="49"/>
        <w:jc w:val="center"/>
        <w:rPr>
          <w:rFonts w:ascii="Arial" w:hAnsi="Arial" w:cs="Arial"/>
          <w:b/>
          <w:iCs/>
          <w:color w:val="000000" w:themeColor="text1"/>
          <w:sz w:val="22"/>
          <w:szCs w:val="22"/>
        </w:rPr>
      </w:pPr>
      <w:r w:rsidRPr="008E7C4A">
        <w:rPr>
          <w:rFonts w:ascii="Arial" w:hAnsi="Arial" w:cs="Arial"/>
          <w:b/>
          <w:iCs/>
          <w:color w:val="000000" w:themeColor="text1"/>
          <w:sz w:val="22"/>
          <w:szCs w:val="22"/>
        </w:rPr>
        <w:t>CAPÍTULO II</w:t>
      </w:r>
    </w:p>
    <w:p w14:paraId="3314FC5E" w14:textId="77777777" w:rsidR="0032061E" w:rsidRPr="008E7C4A" w:rsidRDefault="0032061E" w:rsidP="00EB6F42">
      <w:pPr>
        <w:spacing w:line="276" w:lineRule="auto"/>
        <w:ind w:right="49"/>
        <w:jc w:val="center"/>
        <w:rPr>
          <w:rFonts w:ascii="Arial" w:hAnsi="Arial" w:cs="Arial"/>
          <w:b/>
          <w:iCs/>
          <w:color w:val="000000" w:themeColor="text1"/>
          <w:sz w:val="22"/>
          <w:szCs w:val="22"/>
        </w:rPr>
      </w:pPr>
      <w:r w:rsidRPr="008E7C4A">
        <w:rPr>
          <w:rFonts w:ascii="Arial" w:hAnsi="Arial" w:cs="Arial"/>
          <w:b/>
          <w:iCs/>
          <w:color w:val="000000" w:themeColor="text1"/>
          <w:sz w:val="22"/>
          <w:szCs w:val="22"/>
        </w:rPr>
        <w:t>DE LOS ÓRGANOS DE GOBIERNO</w:t>
      </w:r>
    </w:p>
    <w:p w14:paraId="472273E5" w14:textId="77777777" w:rsidR="0032061E" w:rsidRPr="008E7C4A" w:rsidRDefault="0032061E" w:rsidP="00EB6F42">
      <w:pPr>
        <w:spacing w:line="276" w:lineRule="auto"/>
        <w:ind w:right="49"/>
        <w:jc w:val="both"/>
        <w:rPr>
          <w:rFonts w:ascii="Arial" w:hAnsi="Arial" w:cs="Arial"/>
          <w:iCs/>
          <w:color w:val="000000" w:themeColor="text1"/>
          <w:sz w:val="22"/>
          <w:szCs w:val="22"/>
        </w:rPr>
      </w:pPr>
    </w:p>
    <w:p w14:paraId="0FC4F88D" w14:textId="77777777" w:rsidR="0032061E" w:rsidRPr="008E7C4A" w:rsidRDefault="0032061E" w:rsidP="00EB6F42">
      <w:pPr>
        <w:spacing w:line="276" w:lineRule="auto"/>
        <w:ind w:right="49"/>
        <w:jc w:val="both"/>
        <w:rPr>
          <w:rFonts w:ascii="Arial" w:hAnsi="Arial" w:cs="Arial"/>
          <w:iCs/>
          <w:color w:val="000000" w:themeColor="text1"/>
          <w:sz w:val="22"/>
          <w:szCs w:val="22"/>
        </w:rPr>
      </w:pPr>
      <w:r w:rsidRPr="008E7C4A">
        <w:rPr>
          <w:rFonts w:ascii="Arial" w:hAnsi="Arial" w:cs="Arial"/>
          <w:b/>
          <w:iCs/>
          <w:color w:val="000000" w:themeColor="text1"/>
          <w:sz w:val="22"/>
          <w:szCs w:val="22"/>
        </w:rPr>
        <w:lastRenderedPageBreak/>
        <w:t>Artículo 9.</w:t>
      </w:r>
      <w:r w:rsidRPr="008E7C4A">
        <w:rPr>
          <w:rFonts w:ascii="Arial" w:hAnsi="Arial" w:cs="Arial"/>
          <w:iCs/>
          <w:color w:val="000000" w:themeColor="text1"/>
          <w:sz w:val="22"/>
          <w:szCs w:val="22"/>
        </w:rPr>
        <w:t xml:space="preserve"> Para el cumplimiento de su objeto y el desempeño de las funciones a su cargo, el Instituto contará con el siguiente órgano de gobierno:</w:t>
      </w:r>
    </w:p>
    <w:p w14:paraId="12800354" w14:textId="77777777" w:rsidR="0032061E" w:rsidRPr="008E7C4A" w:rsidRDefault="0032061E" w:rsidP="00EB6F42">
      <w:pPr>
        <w:pStyle w:val="Prrafodelista"/>
        <w:numPr>
          <w:ilvl w:val="0"/>
          <w:numId w:val="5"/>
        </w:numPr>
        <w:spacing w:after="0"/>
        <w:ind w:left="709" w:right="49" w:hanging="425"/>
        <w:jc w:val="both"/>
        <w:rPr>
          <w:rFonts w:ascii="Arial" w:hAnsi="Arial" w:cs="Arial"/>
          <w:iCs/>
          <w:color w:val="000000" w:themeColor="text1"/>
        </w:rPr>
      </w:pPr>
      <w:r w:rsidRPr="008E7C4A">
        <w:rPr>
          <w:rFonts w:ascii="Arial" w:hAnsi="Arial" w:cs="Arial"/>
          <w:iCs/>
          <w:color w:val="000000" w:themeColor="text1"/>
        </w:rPr>
        <w:t>Consejo Municipal de la Mujer.</w:t>
      </w:r>
    </w:p>
    <w:p w14:paraId="540C79A4" w14:textId="77777777" w:rsidR="0032061E" w:rsidRPr="008E7C4A" w:rsidRDefault="0032061E" w:rsidP="00EB6F42">
      <w:pPr>
        <w:spacing w:line="276" w:lineRule="auto"/>
        <w:ind w:right="49"/>
        <w:jc w:val="both"/>
        <w:rPr>
          <w:rFonts w:ascii="Arial" w:hAnsi="Arial" w:cs="Arial"/>
          <w:iCs/>
          <w:color w:val="000000" w:themeColor="text1"/>
          <w:sz w:val="22"/>
          <w:szCs w:val="22"/>
        </w:rPr>
      </w:pPr>
    </w:p>
    <w:p w14:paraId="7DA37765" w14:textId="77777777" w:rsidR="0032061E" w:rsidRPr="008E7C4A" w:rsidRDefault="0032061E" w:rsidP="00EB6F42">
      <w:pPr>
        <w:spacing w:line="276" w:lineRule="auto"/>
        <w:ind w:right="49"/>
        <w:jc w:val="both"/>
        <w:rPr>
          <w:rFonts w:ascii="Arial" w:hAnsi="Arial" w:cs="Arial"/>
          <w:iCs/>
          <w:color w:val="000000" w:themeColor="text1"/>
          <w:sz w:val="22"/>
          <w:szCs w:val="22"/>
        </w:rPr>
      </w:pPr>
      <w:r w:rsidRPr="008E7C4A">
        <w:rPr>
          <w:rFonts w:ascii="Arial" w:hAnsi="Arial" w:cs="Arial"/>
          <w:b/>
          <w:iCs/>
          <w:color w:val="000000" w:themeColor="text1"/>
          <w:sz w:val="22"/>
          <w:szCs w:val="22"/>
        </w:rPr>
        <w:t>Artículo 10.</w:t>
      </w:r>
      <w:r w:rsidRPr="008E7C4A">
        <w:rPr>
          <w:rFonts w:ascii="Arial" w:hAnsi="Arial" w:cs="Arial"/>
          <w:iCs/>
          <w:color w:val="000000" w:themeColor="text1"/>
          <w:sz w:val="22"/>
          <w:szCs w:val="22"/>
        </w:rPr>
        <w:t xml:space="preserve"> Para el cumplimiento de sus fines el Consejo Municipal de la Mujer, estará integrado por:</w:t>
      </w:r>
    </w:p>
    <w:p w14:paraId="03285056" w14:textId="77777777" w:rsidR="0032061E" w:rsidRPr="008E7C4A" w:rsidRDefault="0032061E" w:rsidP="00EB6F42">
      <w:pPr>
        <w:pStyle w:val="Prrafodelista"/>
        <w:numPr>
          <w:ilvl w:val="0"/>
          <w:numId w:val="13"/>
        </w:numPr>
        <w:spacing w:after="0"/>
        <w:ind w:left="567" w:right="49"/>
        <w:jc w:val="both"/>
        <w:rPr>
          <w:rFonts w:ascii="Arial" w:hAnsi="Arial" w:cs="Arial"/>
          <w:iCs/>
          <w:color w:val="000000" w:themeColor="text1"/>
        </w:rPr>
      </w:pPr>
      <w:r w:rsidRPr="008E7C4A">
        <w:rPr>
          <w:rFonts w:ascii="Arial" w:hAnsi="Arial" w:cs="Arial"/>
          <w:iCs/>
          <w:color w:val="000000" w:themeColor="text1"/>
        </w:rPr>
        <w:t xml:space="preserve">El </w:t>
      </w:r>
      <w:proofErr w:type="gramStart"/>
      <w:r w:rsidRPr="008E7C4A">
        <w:rPr>
          <w:rFonts w:ascii="Arial" w:hAnsi="Arial" w:cs="Arial"/>
          <w:iCs/>
          <w:color w:val="000000" w:themeColor="text1"/>
        </w:rPr>
        <w:t>Presidente</w:t>
      </w:r>
      <w:proofErr w:type="gramEnd"/>
      <w:r w:rsidRPr="008E7C4A">
        <w:rPr>
          <w:rFonts w:ascii="Arial" w:hAnsi="Arial" w:cs="Arial"/>
          <w:iCs/>
          <w:color w:val="000000" w:themeColor="text1"/>
        </w:rPr>
        <w:t xml:space="preserve"> Municipal o su representante, quien presidirá del Consejo Municipal de la Mujer;</w:t>
      </w:r>
    </w:p>
    <w:p w14:paraId="3C9EA36C" w14:textId="77777777" w:rsidR="0032061E" w:rsidRPr="008E7C4A" w:rsidRDefault="0032061E" w:rsidP="00EB6F42">
      <w:pPr>
        <w:pStyle w:val="Prrafodelista"/>
        <w:numPr>
          <w:ilvl w:val="0"/>
          <w:numId w:val="13"/>
        </w:numPr>
        <w:spacing w:after="0"/>
        <w:ind w:left="567" w:right="49"/>
        <w:jc w:val="both"/>
        <w:rPr>
          <w:rFonts w:ascii="Arial" w:hAnsi="Arial" w:cs="Arial"/>
          <w:iCs/>
          <w:color w:val="000000" w:themeColor="text1"/>
        </w:rPr>
      </w:pPr>
      <w:r w:rsidRPr="008E7C4A">
        <w:rPr>
          <w:rFonts w:ascii="Arial" w:hAnsi="Arial" w:cs="Arial"/>
          <w:iCs/>
          <w:color w:val="000000" w:themeColor="text1"/>
        </w:rPr>
        <w:t xml:space="preserve">Los y las titulares de las Comisiones </w:t>
      </w:r>
      <w:proofErr w:type="gramStart"/>
      <w:r w:rsidRPr="008E7C4A">
        <w:rPr>
          <w:rFonts w:ascii="Arial" w:hAnsi="Arial" w:cs="Arial"/>
          <w:iCs/>
          <w:color w:val="000000" w:themeColor="text1"/>
        </w:rPr>
        <w:t>Edilicias</w:t>
      </w:r>
      <w:proofErr w:type="gramEnd"/>
      <w:r w:rsidRPr="008E7C4A">
        <w:rPr>
          <w:rFonts w:ascii="Arial" w:hAnsi="Arial" w:cs="Arial"/>
          <w:iCs/>
          <w:color w:val="000000" w:themeColor="text1"/>
        </w:rPr>
        <w:t xml:space="preserve"> de Equidad y Género, Derechos Humanos;</w:t>
      </w:r>
    </w:p>
    <w:p w14:paraId="2CF03836" w14:textId="77777777" w:rsidR="0032061E" w:rsidRPr="008E7C4A" w:rsidRDefault="0032061E" w:rsidP="00EB6F42">
      <w:pPr>
        <w:pStyle w:val="Prrafodelista"/>
        <w:numPr>
          <w:ilvl w:val="0"/>
          <w:numId w:val="13"/>
        </w:numPr>
        <w:spacing w:after="0"/>
        <w:ind w:left="567" w:right="49"/>
        <w:jc w:val="both"/>
        <w:rPr>
          <w:rFonts w:ascii="Arial" w:hAnsi="Arial" w:cs="Arial"/>
          <w:iCs/>
          <w:color w:val="000000" w:themeColor="text1"/>
        </w:rPr>
      </w:pPr>
      <w:r w:rsidRPr="008E7C4A">
        <w:rPr>
          <w:rFonts w:ascii="Arial" w:hAnsi="Arial" w:cs="Arial"/>
          <w:iCs/>
          <w:color w:val="000000" w:themeColor="text1"/>
        </w:rPr>
        <w:t xml:space="preserve">Un </w:t>
      </w:r>
      <w:proofErr w:type="gramStart"/>
      <w:r w:rsidRPr="008E7C4A">
        <w:rPr>
          <w:rFonts w:ascii="Arial" w:hAnsi="Arial" w:cs="Arial"/>
          <w:iCs/>
          <w:color w:val="000000" w:themeColor="text1"/>
        </w:rPr>
        <w:t>Secretario Técnico</w:t>
      </w:r>
      <w:proofErr w:type="gramEnd"/>
      <w:r w:rsidRPr="008E7C4A">
        <w:rPr>
          <w:rFonts w:ascii="Arial" w:hAnsi="Arial" w:cs="Arial"/>
          <w:iCs/>
          <w:color w:val="000000" w:themeColor="text1"/>
        </w:rPr>
        <w:t xml:space="preserve"> del Consejo Municipal de la Mujer que será quien ocupe el cargo de la Dirección del Instituto;</w:t>
      </w:r>
    </w:p>
    <w:p w14:paraId="16A92F29" w14:textId="77777777" w:rsidR="0032061E" w:rsidRPr="008E7C4A" w:rsidRDefault="0032061E" w:rsidP="00EB6F42">
      <w:pPr>
        <w:pStyle w:val="Prrafodelista"/>
        <w:numPr>
          <w:ilvl w:val="0"/>
          <w:numId w:val="13"/>
        </w:numPr>
        <w:spacing w:after="0"/>
        <w:ind w:left="567" w:right="49"/>
        <w:jc w:val="both"/>
        <w:rPr>
          <w:rFonts w:ascii="Arial" w:hAnsi="Arial" w:cs="Arial"/>
          <w:iCs/>
          <w:color w:val="000000" w:themeColor="text1"/>
        </w:rPr>
      </w:pPr>
      <w:r w:rsidRPr="008E7C4A">
        <w:rPr>
          <w:rFonts w:ascii="Arial" w:hAnsi="Arial" w:cs="Arial"/>
          <w:iCs/>
          <w:color w:val="000000" w:themeColor="text1"/>
        </w:rPr>
        <w:t>Las y los titulares de las siguientes dependencias y entidades municipales:</w:t>
      </w:r>
    </w:p>
    <w:p w14:paraId="7382EC91" w14:textId="77777777" w:rsidR="0032061E" w:rsidRPr="008E7C4A" w:rsidRDefault="0032061E" w:rsidP="00EB6F42">
      <w:pPr>
        <w:pStyle w:val="Prrafodelista"/>
        <w:numPr>
          <w:ilvl w:val="0"/>
          <w:numId w:val="6"/>
        </w:numPr>
        <w:spacing w:after="0"/>
        <w:ind w:left="851" w:right="49" w:hanging="283"/>
        <w:jc w:val="both"/>
        <w:rPr>
          <w:rFonts w:ascii="Arial" w:hAnsi="Arial" w:cs="Arial"/>
          <w:iCs/>
          <w:color w:val="000000" w:themeColor="text1"/>
        </w:rPr>
      </w:pPr>
      <w:r w:rsidRPr="008E7C4A">
        <w:rPr>
          <w:rFonts w:ascii="Arial" w:hAnsi="Arial" w:cs="Arial"/>
          <w:iCs/>
          <w:color w:val="000000" w:themeColor="text1"/>
        </w:rPr>
        <w:t>Desarrollo Social y Humano;</w:t>
      </w:r>
    </w:p>
    <w:p w14:paraId="00BA6B1E" w14:textId="77777777" w:rsidR="0032061E" w:rsidRPr="008E7C4A" w:rsidRDefault="0032061E" w:rsidP="00EB6F42">
      <w:pPr>
        <w:pStyle w:val="Prrafodelista"/>
        <w:numPr>
          <w:ilvl w:val="0"/>
          <w:numId w:val="6"/>
        </w:numPr>
        <w:spacing w:after="0"/>
        <w:ind w:left="851" w:right="49" w:hanging="283"/>
        <w:jc w:val="both"/>
        <w:rPr>
          <w:rFonts w:ascii="Arial" w:hAnsi="Arial" w:cs="Arial"/>
          <w:iCs/>
          <w:color w:val="000000" w:themeColor="text1"/>
        </w:rPr>
      </w:pPr>
      <w:r w:rsidRPr="008E7C4A">
        <w:rPr>
          <w:rFonts w:ascii="Arial" w:hAnsi="Arial" w:cs="Arial"/>
          <w:iCs/>
          <w:color w:val="000000" w:themeColor="text1"/>
        </w:rPr>
        <w:t>Instituto Municipal de Cultura y Educación;</w:t>
      </w:r>
    </w:p>
    <w:p w14:paraId="0AAC1BDE" w14:textId="77777777" w:rsidR="0032061E" w:rsidRPr="008E7C4A" w:rsidRDefault="0032061E" w:rsidP="00EB6F42">
      <w:pPr>
        <w:pStyle w:val="Prrafodelista"/>
        <w:numPr>
          <w:ilvl w:val="0"/>
          <w:numId w:val="6"/>
        </w:numPr>
        <w:spacing w:after="0"/>
        <w:ind w:left="851" w:right="49" w:hanging="283"/>
        <w:jc w:val="both"/>
        <w:rPr>
          <w:rFonts w:ascii="Arial" w:hAnsi="Arial" w:cs="Arial"/>
          <w:iCs/>
          <w:color w:val="000000" w:themeColor="text1"/>
        </w:rPr>
      </w:pPr>
      <w:r w:rsidRPr="008E7C4A">
        <w:rPr>
          <w:rFonts w:ascii="Arial" w:hAnsi="Arial" w:cs="Arial"/>
          <w:iCs/>
          <w:color w:val="000000" w:themeColor="text1"/>
        </w:rPr>
        <w:t>DIF;</w:t>
      </w:r>
    </w:p>
    <w:p w14:paraId="07B5CF72" w14:textId="77777777" w:rsidR="0032061E" w:rsidRPr="008E7C4A" w:rsidRDefault="0032061E" w:rsidP="00EB6F42">
      <w:pPr>
        <w:pStyle w:val="Prrafodelista"/>
        <w:numPr>
          <w:ilvl w:val="0"/>
          <w:numId w:val="6"/>
        </w:numPr>
        <w:spacing w:after="0"/>
        <w:ind w:left="851" w:right="49" w:hanging="283"/>
        <w:jc w:val="both"/>
        <w:rPr>
          <w:rFonts w:ascii="Arial" w:hAnsi="Arial" w:cs="Arial"/>
          <w:iCs/>
          <w:color w:val="000000" w:themeColor="text1"/>
        </w:rPr>
      </w:pPr>
      <w:r w:rsidRPr="008E7C4A">
        <w:rPr>
          <w:rFonts w:ascii="Arial" w:hAnsi="Arial" w:cs="Arial"/>
          <w:iCs/>
          <w:color w:val="000000" w:themeColor="text1"/>
        </w:rPr>
        <w:t>Dirección de Salud Municipal;</w:t>
      </w:r>
    </w:p>
    <w:p w14:paraId="64E40571" w14:textId="77777777" w:rsidR="0032061E" w:rsidRPr="008E7C4A" w:rsidRDefault="0032061E" w:rsidP="00EB6F42">
      <w:pPr>
        <w:pStyle w:val="Prrafodelista"/>
        <w:numPr>
          <w:ilvl w:val="0"/>
          <w:numId w:val="6"/>
        </w:numPr>
        <w:spacing w:after="0"/>
        <w:ind w:left="851" w:right="49" w:hanging="283"/>
        <w:jc w:val="both"/>
        <w:rPr>
          <w:rFonts w:ascii="Arial" w:hAnsi="Arial" w:cs="Arial"/>
          <w:iCs/>
          <w:color w:val="000000" w:themeColor="text1"/>
        </w:rPr>
      </w:pPr>
      <w:r w:rsidRPr="008E7C4A">
        <w:rPr>
          <w:rFonts w:ascii="Arial" w:hAnsi="Arial" w:cs="Arial"/>
          <w:iCs/>
          <w:color w:val="000000" w:themeColor="text1"/>
        </w:rPr>
        <w:t>Dirección de Comunicación Social;</w:t>
      </w:r>
    </w:p>
    <w:p w14:paraId="1AB1AB03" w14:textId="77777777" w:rsidR="0032061E" w:rsidRPr="008E7C4A" w:rsidRDefault="0032061E" w:rsidP="00EB6F42">
      <w:pPr>
        <w:pStyle w:val="Prrafodelista"/>
        <w:numPr>
          <w:ilvl w:val="0"/>
          <w:numId w:val="6"/>
        </w:numPr>
        <w:spacing w:after="0"/>
        <w:ind w:left="851" w:right="49" w:hanging="283"/>
        <w:jc w:val="both"/>
        <w:rPr>
          <w:rFonts w:ascii="Arial" w:hAnsi="Arial" w:cs="Arial"/>
          <w:iCs/>
          <w:color w:val="000000" w:themeColor="text1"/>
        </w:rPr>
      </w:pPr>
      <w:r w:rsidRPr="008E7C4A">
        <w:rPr>
          <w:rFonts w:ascii="Arial" w:hAnsi="Arial" w:cs="Arial"/>
          <w:iCs/>
          <w:color w:val="000000" w:themeColor="text1"/>
        </w:rPr>
        <w:t>Quien represente al Municipio ante la Comisión Estatal de Derechos Humanos</w:t>
      </w:r>
    </w:p>
    <w:p w14:paraId="2CFA63EA" w14:textId="77777777" w:rsidR="0032061E" w:rsidRPr="008E7C4A" w:rsidRDefault="0032061E" w:rsidP="00EB6F42">
      <w:pPr>
        <w:spacing w:line="276" w:lineRule="auto"/>
        <w:ind w:left="567" w:right="49"/>
        <w:jc w:val="both"/>
        <w:rPr>
          <w:rFonts w:ascii="Arial" w:hAnsi="Arial" w:cs="Arial"/>
          <w:iCs/>
          <w:color w:val="000000" w:themeColor="text1"/>
          <w:sz w:val="22"/>
          <w:szCs w:val="22"/>
        </w:rPr>
      </w:pPr>
    </w:p>
    <w:p w14:paraId="1CD7C8F9" w14:textId="77777777" w:rsidR="0032061E" w:rsidRPr="008E7C4A" w:rsidRDefault="0032061E" w:rsidP="00EB6F42">
      <w:pPr>
        <w:spacing w:line="276" w:lineRule="auto"/>
        <w:ind w:right="49"/>
        <w:jc w:val="both"/>
        <w:rPr>
          <w:rFonts w:ascii="Arial" w:hAnsi="Arial" w:cs="Arial"/>
          <w:iCs/>
          <w:color w:val="000000" w:themeColor="text1"/>
          <w:sz w:val="22"/>
          <w:szCs w:val="22"/>
        </w:rPr>
      </w:pPr>
      <w:r w:rsidRPr="008E7C4A">
        <w:rPr>
          <w:rFonts w:ascii="Arial" w:hAnsi="Arial" w:cs="Arial"/>
          <w:iCs/>
          <w:color w:val="000000" w:themeColor="text1"/>
          <w:sz w:val="22"/>
          <w:szCs w:val="22"/>
        </w:rPr>
        <w:t>Por cada titular habrá una suplencia, misma que se enunciará en la toma de protesta.</w:t>
      </w:r>
    </w:p>
    <w:p w14:paraId="1D45BE71" w14:textId="77777777" w:rsidR="0032061E" w:rsidRPr="008E7C4A" w:rsidRDefault="0032061E" w:rsidP="00EB6F42">
      <w:pPr>
        <w:spacing w:line="276" w:lineRule="auto"/>
        <w:ind w:right="49"/>
        <w:jc w:val="both"/>
        <w:rPr>
          <w:rFonts w:ascii="Arial" w:hAnsi="Arial" w:cs="Arial"/>
          <w:iCs/>
          <w:color w:val="000000" w:themeColor="text1"/>
          <w:sz w:val="22"/>
          <w:szCs w:val="22"/>
        </w:rPr>
      </w:pPr>
    </w:p>
    <w:p w14:paraId="17A7C18E" w14:textId="77777777" w:rsidR="0032061E" w:rsidRPr="008E7C4A" w:rsidRDefault="0032061E" w:rsidP="00EB6F42">
      <w:pPr>
        <w:spacing w:line="276" w:lineRule="auto"/>
        <w:ind w:right="49"/>
        <w:jc w:val="both"/>
        <w:rPr>
          <w:rFonts w:ascii="Arial" w:hAnsi="Arial" w:cs="Arial"/>
          <w:iCs/>
          <w:color w:val="000000" w:themeColor="text1"/>
          <w:sz w:val="22"/>
          <w:szCs w:val="22"/>
        </w:rPr>
      </w:pPr>
      <w:r w:rsidRPr="008E7C4A">
        <w:rPr>
          <w:rFonts w:ascii="Arial" w:hAnsi="Arial" w:cs="Arial"/>
          <w:iCs/>
          <w:color w:val="000000" w:themeColor="text1"/>
          <w:sz w:val="22"/>
          <w:szCs w:val="22"/>
        </w:rPr>
        <w:t>Quienes integren el Consejo tendrán derecho a voz y voto, con excepción de quien integre la Secretaría Técnica, que sólo contará con voz.</w:t>
      </w:r>
    </w:p>
    <w:p w14:paraId="19B92986" w14:textId="77777777" w:rsidR="0032061E" w:rsidRPr="008E7C4A" w:rsidRDefault="0032061E" w:rsidP="00EB6F42">
      <w:pPr>
        <w:spacing w:line="276" w:lineRule="auto"/>
        <w:ind w:right="49"/>
        <w:jc w:val="both"/>
        <w:rPr>
          <w:rFonts w:ascii="Arial" w:hAnsi="Arial" w:cs="Arial"/>
          <w:iCs/>
          <w:color w:val="000000" w:themeColor="text1"/>
          <w:sz w:val="22"/>
          <w:szCs w:val="22"/>
        </w:rPr>
      </w:pPr>
    </w:p>
    <w:p w14:paraId="6F7AB159" w14:textId="77777777" w:rsidR="0032061E" w:rsidRPr="008E7C4A" w:rsidRDefault="0032061E" w:rsidP="00EB6F42">
      <w:pPr>
        <w:spacing w:line="276" w:lineRule="auto"/>
        <w:ind w:right="49"/>
        <w:jc w:val="both"/>
        <w:rPr>
          <w:rFonts w:ascii="Arial" w:hAnsi="Arial" w:cs="Arial"/>
          <w:iCs/>
          <w:color w:val="000000" w:themeColor="text1"/>
          <w:sz w:val="22"/>
          <w:szCs w:val="22"/>
        </w:rPr>
      </w:pPr>
      <w:r w:rsidRPr="008E7C4A">
        <w:rPr>
          <w:rFonts w:ascii="Arial" w:hAnsi="Arial" w:cs="Arial"/>
          <w:iCs/>
          <w:color w:val="000000" w:themeColor="text1"/>
          <w:sz w:val="22"/>
          <w:szCs w:val="22"/>
        </w:rPr>
        <w:t>El cargo de representante del Consejo Municipal es honorífico y por tanto no remunerado.</w:t>
      </w:r>
    </w:p>
    <w:p w14:paraId="50F2A1F6" w14:textId="77777777" w:rsidR="0032061E" w:rsidRPr="008E7C4A" w:rsidRDefault="0032061E" w:rsidP="00EB6F42">
      <w:pPr>
        <w:spacing w:line="276" w:lineRule="auto"/>
        <w:ind w:right="49"/>
        <w:jc w:val="both"/>
        <w:rPr>
          <w:rFonts w:ascii="Arial" w:hAnsi="Arial" w:cs="Arial"/>
          <w:iCs/>
          <w:color w:val="000000" w:themeColor="text1"/>
          <w:sz w:val="22"/>
          <w:szCs w:val="22"/>
        </w:rPr>
      </w:pPr>
    </w:p>
    <w:p w14:paraId="073C3350" w14:textId="77777777" w:rsidR="0032061E" w:rsidRPr="008E7C4A" w:rsidRDefault="0032061E" w:rsidP="00EB6F42">
      <w:pPr>
        <w:spacing w:line="276" w:lineRule="auto"/>
        <w:ind w:right="49"/>
        <w:jc w:val="both"/>
        <w:rPr>
          <w:rFonts w:ascii="Arial" w:hAnsi="Arial" w:cs="Arial"/>
          <w:iCs/>
          <w:color w:val="000000" w:themeColor="text1"/>
          <w:sz w:val="22"/>
          <w:szCs w:val="22"/>
        </w:rPr>
      </w:pPr>
      <w:r w:rsidRPr="008E7C4A">
        <w:rPr>
          <w:rFonts w:ascii="Arial" w:hAnsi="Arial" w:cs="Arial"/>
          <w:iCs/>
          <w:color w:val="000000" w:themeColor="text1"/>
          <w:sz w:val="22"/>
          <w:szCs w:val="22"/>
        </w:rPr>
        <w:t xml:space="preserve">Para las personas integrantes la duración de su encargo será de tres años, o lo que dure la Administración, mientras sean titulares de las direcciones o entidades. </w:t>
      </w:r>
    </w:p>
    <w:p w14:paraId="2B89287B" w14:textId="77777777" w:rsidR="0032061E" w:rsidRPr="008E7C4A" w:rsidRDefault="0032061E" w:rsidP="00EB6F42">
      <w:pPr>
        <w:spacing w:line="276" w:lineRule="auto"/>
        <w:ind w:right="49"/>
        <w:jc w:val="both"/>
        <w:rPr>
          <w:rFonts w:ascii="Arial" w:hAnsi="Arial" w:cs="Arial"/>
          <w:iCs/>
          <w:color w:val="000000" w:themeColor="text1"/>
          <w:sz w:val="22"/>
          <w:szCs w:val="22"/>
        </w:rPr>
      </w:pPr>
    </w:p>
    <w:p w14:paraId="47E2B4CD" w14:textId="77777777" w:rsidR="0032061E" w:rsidRPr="008E7C4A" w:rsidRDefault="0032061E" w:rsidP="00EB6F42">
      <w:pPr>
        <w:spacing w:line="276" w:lineRule="auto"/>
        <w:ind w:right="49"/>
        <w:jc w:val="both"/>
        <w:rPr>
          <w:rFonts w:ascii="Arial" w:hAnsi="Arial" w:cs="Arial"/>
          <w:iCs/>
          <w:color w:val="000000" w:themeColor="text1"/>
          <w:sz w:val="22"/>
          <w:szCs w:val="22"/>
        </w:rPr>
      </w:pPr>
      <w:r w:rsidRPr="008E7C4A">
        <w:rPr>
          <w:rFonts w:ascii="Arial" w:hAnsi="Arial" w:cs="Arial"/>
          <w:b/>
          <w:iCs/>
          <w:color w:val="000000" w:themeColor="text1"/>
          <w:sz w:val="22"/>
          <w:szCs w:val="22"/>
        </w:rPr>
        <w:t>Artículo 11.</w:t>
      </w:r>
      <w:r w:rsidRPr="008E7C4A">
        <w:rPr>
          <w:rFonts w:ascii="Arial" w:hAnsi="Arial" w:cs="Arial"/>
          <w:iCs/>
          <w:color w:val="000000" w:themeColor="text1"/>
          <w:sz w:val="22"/>
          <w:szCs w:val="22"/>
        </w:rPr>
        <w:t xml:space="preserve"> Son funciones del Consejo Municipal de la Mujer Torreón:</w:t>
      </w:r>
    </w:p>
    <w:p w14:paraId="5F3EE633" w14:textId="77777777" w:rsidR="0032061E" w:rsidRPr="008E7C4A" w:rsidRDefault="0032061E" w:rsidP="00EB6F42">
      <w:pPr>
        <w:pStyle w:val="Prrafodelista"/>
        <w:numPr>
          <w:ilvl w:val="0"/>
          <w:numId w:val="7"/>
        </w:numPr>
        <w:spacing w:after="0"/>
        <w:ind w:left="567" w:right="49"/>
        <w:jc w:val="both"/>
        <w:rPr>
          <w:rFonts w:ascii="Arial" w:hAnsi="Arial" w:cs="Arial"/>
          <w:iCs/>
          <w:color w:val="000000" w:themeColor="text1"/>
        </w:rPr>
      </w:pPr>
      <w:r w:rsidRPr="008E7C4A">
        <w:rPr>
          <w:rFonts w:ascii="Arial" w:hAnsi="Arial" w:cs="Arial"/>
          <w:iCs/>
          <w:color w:val="000000" w:themeColor="text1"/>
        </w:rPr>
        <w:t>Conocer e informar los criterios y planes de actuación del Instituto proponiendo las medidas que se estimen necesarias para el cumplimiento de los objetivos de éste;</w:t>
      </w:r>
    </w:p>
    <w:p w14:paraId="0B12288B" w14:textId="77777777" w:rsidR="0032061E" w:rsidRPr="008E7C4A" w:rsidRDefault="0032061E" w:rsidP="00EB6F42">
      <w:pPr>
        <w:pStyle w:val="Prrafodelista"/>
        <w:numPr>
          <w:ilvl w:val="0"/>
          <w:numId w:val="7"/>
        </w:numPr>
        <w:spacing w:after="0"/>
        <w:ind w:left="567" w:right="49"/>
        <w:jc w:val="both"/>
        <w:rPr>
          <w:rFonts w:ascii="Arial" w:hAnsi="Arial" w:cs="Arial"/>
          <w:iCs/>
          <w:color w:val="000000" w:themeColor="text1"/>
        </w:rPr>
      </w:pPr>
      <w:r w:rsidRPr="008E7C4A">
        <w:rPr>
          <w:rFonts w:ascii="Arial" w:hAnsi="Arial" w:cs="Arial"/>
          <w:iCs/>
          <w:color w:val="000000" w:themeColor="text1"/>
        </w:rPr>
        <w:t>Conocer el informe anual que rinda la Dirección General sobre la gestión y funcionamiento del Instituto;</w:t>
      </w:r>
    </w:p>
    <w:p w14:paraId="52AA1331" w14:textId="77777777" w:rsidR="0032061E" w:rsidRPr="008E7C4A" w:rsidRDefault="0032061E" w:rsidP="00EB6F42">
      <w:pPr>
        <w:pStyle w:val="Prrafodelista"/>
        <w:numPr>
          <w:ilvl w:val="0"/>
          <w:numId w:val="7"/>
        </w:numPr>
        <w:spacing w:after="0"/>
        <w:ind w:left="567" w:right="49"/>
        <w:jc w:val="both"/>
        <w:rPr>
          <w:rFonts w:ascii="Arial" w:hAnsi="Arial" w:cs="Arial"/>
          <w:iCs/>
          <w:color w:val="000000" w:themeColor="text1"/>
        </w:rPr>
      </w:pPr>
      <w:r w:rsidRPr="008E7C4A">
        <w:rPr>
          <w:rFonts w:ascii="Arial" w:hAnsi="Arial" w:cs="Arial"/>
          <w:iCs/>
          <w:color w:val="000000" w:themeColor="text1"/>
        </w:rPr>
        <w:t>Proponer a la Dirección del Instituto cuantas medidas se consideren convenientes en materia de promoción y fomento de la igualdad de la participación de la mujer en la educación, salud, trabajo y participación ciudadana;</w:t>
      </w:r>
    </w:p>
    <w:p w14:paraId="61AF2F91" w14:textId="77777777" w:rsidR="0032061E" w:rsidRPr="008E7C4A" w:rsidRDefault="0032061E" w:rsidP="00EB6F42">
      <w:pPr>
        <w:pStyle w:val="Prrafodelista"/>
        <w:numPr>
          <w:ilvl w:val="0"/>
          <w:numId w:val="7"/>
        </w:numPr>
        <w:spacing w:after="0"/>
        <w:ind w:left="567" w:right="49"/>
        <w:jc w:val="both"/>
        <w:rPr>
          <w:rFonts w:ascii="Arial" w:hAnsi="Arial" w:cs="Arial"/>
          <w:iCs/>
          <w:color w:val="000000" w:themeColor="text1"/>
        </w:rPr>
      </w:pPr>
      <w:r w:rsidRPr="008E7C4A">
        <w:rPr>
          <w:rFonts w:ascii="Arial" w:hAnsi="Arial" w:cs="Arial"/>
          <w:iCs/>
          <w:color w:val="000000" w:themeColor="text1"/>
        </w:rPr>
        <w:t>Conocer e informar los criterios de las convocatorias de las reuniones de trabajo del Instituto;</w:t>
      </w:r>
    </w:p>
    <w:p w14:paraId="18C0B5AE" w14:textId="77777777" w:rsidR="0032061E" w:rsidRPr="008E7C4A" w:rsidRDefault="0032061E" w:rsidP="00EB6F42">
      <w:pPr>
        <w:pStyle w:val="Prrafodelista"/>
        <w:numPr>
          <w:ilvl w:val="0"/>
          <w:numId w:val="7"/>
        </w:numPr>
        <w:spacing w:after="0"/>
        <w:ind w:left="567" w:right="49"/>
        <w:jc w:val="both"/>
        <w:rPr>
          <w:rFonts w:ascii="Arial" w:hAnsi="Arial" w:cs="Arial"/>
          <w:iCs/>
          <w:color w:val="000000" w:themeColor="text1"/>
        </w:rPr>
      </w:pPr>
      <w:r w:rsidRPr="008E7C4A">
        <w:rPr>
          <w:rFonts w:ascii="Arial" w:hAnsi="Arial" w:cs="Arial"/>
          <w:iCs/>
          <w:color w:val="000000" w:themeColor="text1"/>
        </w:rPr>
        <w:lastRenderedPageBreak/>
        <w:t>Fomentar la comunicación, relación e intercambio con entidades y órganos de otras administraciones que tengan objetivos similares;</w:t>
      </w:r>
    </w:p>
    <w:p w14:paraId="34068C2F" w14:textId="77777777" w:rsidR="0032061E" w:rsidRPr="008E7C4A" w:rsidRDefault="0032061E" w:rsidP="00EB6F42">
      <w:pPr>
        <w:pStyle w:val="Prrafodelista"/>
        <w:numPr>
          <w:ilvl w:val="0"/>
          <w:numId w:val="7"/>
        </w:numPr>
        <w:spacing w:after="0"/>
        <w:ind w:left="567" w:right="49"/>
        <w:jc w:val="both"/>
        <w:rPr>
          <w:rFonts w:ascii="Arial" w:hAnsi="Arial" w:cs="Arial"/>
          <w:iCs/>
          <w:color w:val="000000" w:themeColor="text1"/>
        </w:rPr>
      </w:pPr>
      <w:r w:rsidRPr="008E7C4A">
        <w:rPr>
          <w:rFonts w:ascii="Arial" w:hAnsi="Arial" w:cs="Arial"/>
          <w:iCs/>
          <w:color w:val="000000" w:themeColor="text1"/>
        </w:rPr>
        <w:t>Promover el Reglamento Interior del Consejo, así como sus modificaciones;</w:t>
      </w:r>
    </w:p>
    <w:p w14:paraId="7A3CB4D9" w14:textId="77777777" w:rsidR="0032061E" w:rsidRPr="008E7C4A" w:rsidRDefault="0032061E" w:rsidP="00EB6F42">
      <w:pPr>
        <w:pStyle w:val="Prrafodelista"/>
        <w:numPr>
          <w:ilvl w:val="0"/>
          <w:numId w:val="7"/>
        </w:numPr>
        <w:spacing w:after="0"/>
        <w:ind w:left="567" w:right="49"/>
        <w:jc w:val="both"/>
        <w:rPr>
          <w:rFonts w:ascii="Arial" w:hAnsi="Arial" w:cs="Arial"/>
          <w:iCs/>
          <w:color w:val="000000" w:themeColor="text1"/>
        </w:rPr>
      </w:pPr>
      <w:r w:rsidRPr="008E7C4A">
        <w:rPr>
          <w:rFonts w:ascii="Arial" w:hAnsi="Arial" w:cs="Arial"/>
          <w:iCs/>
          <w:color w:val="000000" w:themeColor="text1"/>
        </w:rPr>
        <w:t>Proponer comisiones específicas que se estimen necesarias para el desarrollo de los objetivos generales del Instituto, así como determinar sus funciones en el Reglamento Interno del Consejo;</w:t>
      </w:r>
    </w:p>
    <w:p w14:paraId="05F2D781" w14:textId="77777777" w:rsidR="0032061E" w:rsidRPr="008E7C4A" w:rsidRDefault="0032061E" w:rsidP="00EB6F42">
      <w:pPr>
        <w:pStyle w:val="Prrafodelista"/>
        <w:numPr>
          <w:ilvl w:val="0"/>
          <w:numId w:val="7"/>
        </w:numPr>
        <w:spacing w:after="0"/>
        <w:ind w:left="567" w:right="49"/>
        <w:jc w:val="both"/>
        <w:rPr>
          <w:rFonts w:ascii="Arial" w:hAnsi="Arial" w:cs="Arial"/>
          <w:iCs/>
          <w:color w:val="000000" w:themeColor="text1"/>
        </w:rPr>
      </w:pPr>
      <w:r w:rsidRPr="008E7C4A">
        <w:rPr>
          <w:rFonts w:ascii="Arial" w:hAnsi="Arial" w:cs="Arial"/>
          <w:iCs/>
          <w:color w:val="000000" w:themeColor="text1"/>
        </w:rPr>
        <w:t>Aprobar anualmente el calendario de sesiones ordinarias;</w:t>
      </w:r>
    </w:p>
    <w:p w14:paraId="50422E47" w14:textId="77777777" w:rsidR="0032061E" w:rsidRPr="008E7C4A" w:rsidRDefault="0032061E" w:rsidP="00EB6F42">
      <w:pPr>
        <w:pStyle w:val="Prrafodelista"/>
        <w:numPr>
          <w:ilvl w:val="0"/>
          <w:numId w:val="7"/>
        </w:numPr>
        <w:spacing w:after="0"/>
        <w:ind w:left="567" w:right="49"/>
        <w:jc w:val="both"/>
        <w:rPr>
          <w:rFonts w:ascii="Arial" w:hAnsi="Arial" w:cs="Arial"/>
          <w:iCs/>
          <w:color w:val="000000" w:themeColor="text1"/>
        </w:rPr>
      </w:pPr>
      <w:r w:rsidRPr="008E7C4A">
        <w:rPr>
          <w:rFonts w:ascii="Arial" w:hAnsi="Arial" w:cs="Arial"/>
          <w:iCs/>
          <w:color w:val="000000" w:themeColor="text1"/>
        </w:rPr>
        <w:t>Invitar a participar en las reuniones del Consejo a representantes de instituciones públicas o a personas especialistas en materias que sean objetivos del propio Instituto;</w:t>
      </w:r>
    </w:p>
    <w:p w14:paraId="15F63F66" w14:textId="77777777" w:rsidR="0032061E" w:rsidRPr="008E7C4A" w:rsidRDefault="0032061E" w:rsidP="00EB6F42">
      <w:pPr>
        <w:spacing w:line="276" w:lineRule="auto"/>
        <w:ind w:right="49"/>
        <w:jc w:val="both"/>
        <w:rPr>
          <w:rFonts w:ascii="Arial" w:hAnsi="Arial" w:cs="Arial"/>
          <w:iCs/>
          <w:color w:val="000000" w:themeColor="text1"/>
          <w:sz w:val="22"/>
          <w:szCs w:val="22"/>
        </w:rPr>
      </w:pPr>
    </w:p>
    <w:p w14:paraId="22EAEB39" w14:textId="77777777" w:rsidR="0032061E" w:rsidRPr="008E7C4A" w:rsidRDefault="0032061E" w:rsidP="00EB6F42">
      <w:pPr>
        <w:spacing w:line="276" w:lineRule="auto"/>
        <w:ind w:right="49"/>
        <w:jc w:val="both"/>
        <w:rPr>
          <w:rFonts w:ascii="Arial" w:hAnsi="Arial" w:cs="Arial"/>
          <w:iCs/>
          <w:color w:val="000000" w:themeColor="text1"/>
          <w:sz w:val="22"/>
          <w:szCs w:val="22"/>
        </w:rPr>
      </w:pPr>
      <w:r w:rsidRPr="008E7C4A">
        <w:rPr>
          <w:rFonts w:ascii="Arial" w:hAnsi="Arial" w:cs="Arial"/>
          <w:iCs/>
          <w:color w:val="000000" w:themeColor="text1"/>
          <w:sz w:val="22"/>
          <w:szCs w:val="22"/>
        </w:rPr>
        <w:t>El Consejo se reunirá al menos cuatro veces al año en sesiones ordinarias que se llevarán a cabo cada trimestre, previa convocatoria de la Dirección, así como extraordinariamente cuantas otras veces sea pertinente, a instancia de la Dirección del Instituto o de la mayoría de sus integrantes.</w:t>
      </w:r>
    </w:p>
    <w:p w14:paraId="294EA1E8" w14:textId="77777777" w:rsidR="0032061E" w:rsidRPr="008E7C4A" w:rsidRDefault="0032061E" w:rsidP="00EB6F42">
      <w:pPr>
        <w:spacing w:line="276" w:lineRule="auto"/>
        <w:ind w:right="49"/>
        <w:jc w:val="both"/>
        <w:rPr>
          <w:rFonts w:ascii="Arial" w:hAnsi="Arial" w:cs="Arial"/>
          <w:iCs/>
          <w:color w:val="000000" w:themeColor="text1"/>
          <w:sz w:val="22"/>
          <w:szCs w:val="22"/>
        </w:rPr>
      </w:pPr>
    </w:p>
    <w:p w14:paraId="48A5FD99" w14:textId="77777777" w:rsidR="0032061E" w:rsidRPr="008E7C4A" w:rsidRDefault="0032061E" w:rsidP="00EB6F42">
      <w:pPr>
        <w:spacing w:line="276" w:lineRule="auto"/>
        <w:ind w:right="49"/>
        <w:jc w:val="both"/>
        <w:rPr>
          <w:rFonts w:ascii="Arial" w:hAnsi="Arial" w:cs="Arial"/>
          <w:iCs/>
          <w:color w:val="000000" w:themeColor="text1"/>
          <w:sz w:val="22"/>
          <w:szCs w:val="22"/>
        </w:rPr>
      </w:pPr>
      <w:r w:rsidRPr="008E7C4A">
        <w:rPr>
          <w:rFonts w:ascii="Arial" w:hAnsi="Arial" w:cs="Arial"/>
          <w:iCs/>
          <w:color w:val="000000" w:themeColor="text1"/>
          <w:sz w:val="22"/>
          <w:szCs w:val="22"/>
        </w:rPr>
        <w:t>El Consejo Municipal de la Mujer o Dirección, podrán invitar a integrarse a las actividades del Órgano de Gobierno del Instituto a representantes de otras dependencias e instituciones públicas cuyas funciones tengan relación con la igualdad de oportunidades y de trato entre los géneros, en cuyo caso de aceptar, tendrán derecho a voz y voto en las sesiones.</w:t>
      </w:r>
    </w:p>
    <w:p w14:paraId="22FEB8E4" w14:textId="77777777" w:rsidR="0032061E" w:rsidRPr="008E7C4A" w:rsidRDefault="0032061E" w:rsidP="00EB6F42">
      <w:pPr>
        <w:spacing w:line="276" w:lineRule="auto"/>
        <w:ind w:right="49"/>
        <w:jc w:val="both"/>
        <w:rPr>
          <w:rFonts w:ascii="Arial" w:hAnsi="Arial" w:cs="Arial"/>
          <w:iCs/>
          <w:color w:val="000000" w:themeColor="text1"/>
          <w:sz w:val="22"/>
          <w:szCs w:val="22"/>
        </w:rPr>
      </w:pPr>
    </w:p>
    <w:p w14:paraId="2107C24B" w14:textId="77777777" w:rsidR="0032061E" w:rsidRPr="008E7C4A" w:rsidRDefault="0032061E" w:rsidP="00EB6F42">
      <w:pPr>
        <w:spacing w:line="276" w:lineRule="auto"/>
        <w:ind w:right="49"/>
        <w:jc w:val="both"/>
        <w:rPr>
          <w:rFonts w:ascii="Arial" w:hAnsi="Arial" w:cs="Arial"/>
          <w:iCs/>
          <w:color w:val="000000" w:themeColor="text1"/>
          <w:sz w:val="22"/>
          <w:szCs w:val="22"/>
        </w:rPr>
      </w:pPr>
      <w:r w:rsidRPr="008E7C4A">
        <w:rPr>
          <w:rFonts w:ascii="Arial" w:hAnsi="Arial" w:cs="Arial"/>
          <w:b/>
          <w:iCs/>
          <w:color w:val="000000" w:themeColor="text1"/>
          <w:sz w:val="22"/>
          <w:szCs w:val="22"/>
        </w:rPr>
        <w:t>Artículo 12.</w:t>
      </w:r>
      <w:r w:rsidRPr="008E7C4A">
        <w:rPr>
          <w:rFonts w:ascii="Arial" w:hAnsi="Arial" w:cs="Arial"/>
          <w:iCs/>
          <w:color w:val="000000" w:themeColor="text1"/>
          <w:sz w:val="22"/>
          <w:szCs w:val="22"/>
        </w:rPr>
        <w:t xml:space="preserve"> Son funciones de la Presidencia del Consejo:</w:t>
      </w:r>
    </w:p>
    <w:p w14:paraId="41B58B51" w14:textId="77777777" w:rsidR="0032061E" w:rsidRPr="008E7C4A" w:rsidRDefault="0032061E" w:rsidP="00EB6F42">
      <w:pPr>
        <w:pStyle w:val="Prrafodelista"/>
        <w:numPr>
          <w:ilvl w:val="0"/>
          <w:numId w:val="8"/>
        </w:numPr>
        <w:spacing w:after="0"/>
        <w:ind w:left="567" w:right="49"/>
        <w:jc w:val="both"/>
        <w:rPr>
          <w:rFonts w:ascii="Arial" w:hAnsi="Arial" w:cs="Arial"/>
          <w:iCs/>
          <w:color w:val="000000" w:themeColor="text1"/>
        </w:rPr>
      </w:pPr>
      <w:r w:rsidRPr="008E7C4A">
        <w:rPr>
          <w:rFonts w:ascii="Arial" w:hAnsi="Arial" w:cs="Arial"/>
          <w:iCs/>
          <w:color w:val="000000" w:themeColor="text1"/>
        </w:rPr>
        <w:t>Representar al Consejo Municipal de la Mujer;</w:t>
      </w:r>
    </w:p>
    <w:p w14:paraId="6CAE749F" w14:textId="77777777" w:rsidR="0032061E" w:rsidRPr="008E7C4A" w:rsidRDefault="0032061E" w:rsidP="00EB6F42">
      <w:pPr>
        <w:pStyle w:val="Prrafodelista"/>
        <w:numPr>
          <w:ilvl w:val="0"/>
          <w:numId w:val="8"/>
        </w:numPr>
        <w:spacing w:after="0"/>
        <w:ind w:left="567" w:right="49"/>
        <w:jc w:val="both"/>
        <w:rPr>
          <w:rFonts w:ascii="Arial" w:hAnsi="Arial" w:cs="Arial"/>
          <w:iCs/>
          <w:color w:val="000000" w:themeColor="text1"/>
        </w:rPr>
      </w:pPr>
      <w:r w:rsidRPr="008E7C4A">
        <w:rPr>
          <w:rFonts w:ascii="Arial" w:hAnsi="Arial" w:cs="Arial"/>
          <w:iCs/>
          <w:color w:val="000000" w:themeColor="text1"/>
        </w:rPr>
        <w:t>Convocar, por conducto de la Dirección del Instituto, a las sesiones ordinarias del Consejo Municipal de la mujer;</w:t>
      </w:r>
    </w:p>
    <w:p w14:paraId="7BBCDB90" w14:textId="77777777" w:rsidR="0032061E" w:rsidRPr="008E7C4A" w:rsidRDefault="0032061E" w:rsidP="00EB6F42">
      <w:pPr>
        <w:pStyle w:val="Prrafodelista"/>
        <w:numPr>
          <w:ilvl w:val="0"/>
          <w:numId w:val="8"/>
        </w:numPr>
        <w:spacing w:after="0"/>
        <w:ind w:left="567" w:right="49"/>
        <w:jc w:val="both"/>
        <w:rPr>
          <w:rFonts w:ascii="Arial" w:hAnsi="Arial" w:cs="Arial"/>
          <w:iCs/>
          <w:color w:val="000000" w:themeColor="text1"/>
        </w:rPr>
      </w:pPr>
      <w:r w:rsidRPr="008E7C4A">
        <w:rPr>
          <w:rFonts w:ascii="Arial" w:hAnsi="Arial" w:cs="Arial"/>
          <w:iCs/>
          <w:color w:val="000000" w:themeColor="text1"/>
        </w:rPr>
        <w:t>Presidir las sesiones, dirigir los debates y proponer el trámite que corresponda a los asuntos que conozca;</w:t>
      </w:r>
    </w:p>
    <w:p w14:paraId="1740216B" w14:textId="77777777" w:rsidR="0032061E" w:rsidRPr="008E7C4A" w:rsidRDefault="0032061E" w:rsidP="00EB6F42">
      <w:pPr>
        <w:pStyle w:val="Prrafodelista"/>
        <w:numPr>
          <w:ilvl w:val="0"/>
          <w:numId w:val="8"/>
        </w:numPr>
        <w:spacing w:after="0"/>
        <w:ind w:left="567" w:right="49"/>
        <w:jc w:val="both"/>
        <w:rPr>
          <w:rFonts w:ascii="Arial" w:hAnsi="Arial" w:cs="Arial"/>
          <w:iCs/>
          <w:color w:val="000000" w:themeColor="text1"/>
        </w:rPr>
      </w:pPr>
      <w:r w:rsidRPr="008E7C4A">
        <w:rPr>
          <w:rFonts w:ascii="Arial" w:hAnsi="Arial" w:cs="Arial"/>
          <w:iCs/>
          <w:color w:val="000000" w:themeColor="text1"/>
        </w:rPr>
        <w:t>Proponer al Consejo Municipal de la Mujer, la integración de las comisiones específicas que se creen;</w:t>
      </w:r>
    </w:p>
    <w:p w14:paraId="124ED453" w14:textId="77777777" w:rsidR="0032061E" w:rsidRPr="008E7C4A" w:rsidRDefault="0032061E" w:rsidP="00EB6F42">
      <w:pPr>
        <w:pStyle w:val="Prrafodelista"/>
        <w:numPr>
          <w:ilvl w:val="0"/>
          <w:numId w:val="8"/>
        </w:numPr>
        <w:spacing w:after="0"/>
        <w:ind w:left="567" w:right="49"/>
        <w:jc w:val="both"/>
        <w:rPr>
          <w:rFonts w:ascii="Arial" w:hAnsi="Arial" w:cs="Arial"/>
          <w:iCs/>
          <w:color w:val="000000" w:themeColor="text1"/>
        </w:rPr>
      </w:pPr>
      <w:r w:rsidRPr="008E7C4A">
        <w:rPr>
          <w:rFonts w:ascii="Arial" w:hAnsi="Arial" w:cs="Arial"/>
          <w:iCs/>
          <w:color w:val="000000" w:themeColor="text1"/>
        </w:rPr>
        <w:t>Las demás que le confieran este Reglamento.</w:t>
      </w:r>
    </w:p>
    <w:p w14:paraId="75342E72" w14:textId="77777777" w:rsidR="0032061E" w:rsidRPr="008E7C4A" w:rsidRDefault="0032061E" w:rsidP="00EB6F42">
      <w:pPr>
        <w:spacing w:line="276" w:lineRule="auto"/>
        <w:ind w:right="49"/>
        <w:jc w:val="both"/>
        <w:rPr>
          <w:rFonts w:ascii="Arial" w:hAnsi="Arial" w:cs="Arial"/>
          <w:iCs/>
          <w:color w:val="000000" w:themeColor="text1"/>
          <w:sz w:val="22"/>
          <w:szCs w:val="22"/>
        </w:rPr>
      </w:pPr>
    </w:p>
    <w:p w14:paraId="6DE6B164" w14:textId="77777777" w:rsidR="0032061E" w:rsidRPr="008E7C4A" w:rsidRDefault="0032061E" w:rsidP="00EB6F42">
      <w:pPr>
        <w:spacing w:line="276" w:lineRule="auto"/>
        <w:ind w:right="49"/>
        <w:jc w:val="both"/>
        <w:rPr>
          <w:rFonts w:ascii="Arial" w:hAnsi="Arial" w:cs="Arial"/>
          <w:iCs/>
          <w:color w:val="000000" w:themeColor="text1"/>
          <w:sz w:val="22"/>
          <w:szCs w:val="22"/>
        </w:rPr>
      </w:pPr>
      <w:r w:rsidRPr="008E7C4A">
        <w:rPr>
          <w:rFonts w:ascii="Arial" w:hAnsi="Arial" w:cs="Arial"/>
          <w:b/>
          <w:iCs/>
          <w:color w:val="000000" w:themeColor="text1"/>
          <w:sz w:val="22"/>
          <w:szCs w:val="22"/>
        </w:rPr>
        <w:t>Artículo 13.</w:t>
      </w:r>
      <w:r w:rsidRPr="008E7C4A">
        <w:rPr>
          <w:rFonts w:ascii="Arial" w:hAnsi="Arial" w:cs="Arial"/>
          <w:iCs/>
          <w:color w:val="000000" w:themeColor="text1"/>
          <w:sz w:val="22"/>
          <w:szCs w:val="22"/>
        </w:rPr>
        <w:t xml:space="preserve"> Son funciones de la Secretaría Técnica del Consejo Municipal de la Mujer:</w:t>
      </w:r>
    </w:p>
    <w:p w14:paraId="46302B69" w14:textId="77777777" w:rsidR="0032061E" w:rsidRPr="008E7C4A" w:rsidRDefault="0032061E" w:rsidP="00EB6F42">
      <w:pPr>
        <w:pStyle w:val="Prrafodelista"/>
        <w:numPr>
          <w:ilvl w:val="0"/>
          <w:numId w:val="9"/>
        </w:numPr>
        <w:spacing w:after="0"/>
        <w:ind w:left="567" w:right="49"/>
        <w:jc w:val="both"/>
        <w:rPr>
          <w:rFonts w:ascii="Arial" w:hAnsi="Arial" w:cs="Arial"/>
          <w:iCs/>
          <w:color w:val="000000" w:themeColor="text1"/>
        </w:rPr>
      </w:pPr>
      <w:r w:rsidRPr="008E7C4A">
        <w:rPr>
          <w:rFonts w:ascii="Arial" w:hAnsi="Arial" w:cs="Arial"/>
          <w:iCs/>
          <w:color w:val="000000" w:themeColor="text1"/>
        </w:rPr>
        <w:t>Elaborar el orden del día de las sesiones del Consejo Municipal de la Mujer, tomando en cuenta los asuntos que a propuesta de los miembros de la misma se deban incluir;</w:t>
      </w:r>
    </w:p>
    <w:p w14:paraId="40FE2C24" w14:textId="77777777" w:rsidR="0032061E" w:rsidRPr="008E7C4A" w:rsidRDefault="0032061E" w:rsidP="00EB6F42">
      <w:pPr>
        <w:pStyle w:val="Prrafodelista"/>
        <w:numPr>
          <w:ilvl w:val="0"/>
          <w:numId w:val="9"/>
        </w:numPr>
        <w:spacing w:after="0"/>
        <w:ind w:left="567" w:right="49"/>
        <w:jc w:val="both"/>
        <w:rPr>
          <w:rFonts w:ascii="Arial" w:hAnsi="Arial" w:cs="Arial"/>
          <w:iCs/>
          <w:color w:val="000000" w:themeColor="text1"/>
        </w:rPr>
      </w:pPr>
      <w:r w:rsidRPr="008E7C4A">
        <w:rPr>
          <w:rFonts w:ascii="Arial" w:hAnsi="Arial" w:cs="Arial"/>
          <w:iCs/>
          <w:color w:val="000000" w:themeColor="text1"/>
        </w:rPr>
        <w:t>Enviar con veinticuatro horas de anticipación, la convocatoria y el orden del día de las sesiones del Consejo Municipal de la Mujer;</w:t>
      </w:r>
    </w:p>
    <w:p w14:paraId="71F0487A" w14:textId="77777777" w:rsidR="0032061E" w:rsidRPr="008E7C4A" w:rsidRDefault="0032061E" w:rsidP="00EB6F42">
      <w:pPr>
        <w:pStyle w:val="Prrafodelista"/>
        <w:numPr>
          <w:ilvl w:val="0"/>
          <w:numId w:val="9"/>
        </w:numPr>
        <w:spacing w:after="0"/>
        <w:ind w:left="567" w:right="49"/>
        <w:jc w:val="both"/>
        <w:rPr>
          <w:rFonts w:ascii="Arial" w:hAnsi="Arial" w:cs="Arial"/>
          <w:iCs/>
          <w:color w:val="000000" w:themeColor="text1"/>
        </w:rPr>
      </w:pPr>
      <w:r w:rsidRPr="008E7C4A">
        <w:rPr>
          <w:rFonts w:ascii="Arial" w:hAnsi="Arial" w:cs="Arial"/>
          <w:iCs/>
          <w:color w:val="000000" w:themeColor="text1"/>
        </w:rPr>
        <w:t xml:space="preserve">Pasar lista de asistencia e informar a la/el </w:t>
      </w:r>
      <w:proofErr w:type="gramStart"/>
      <w:r w:rsidRPr="008E7C4A">
        <w:rPr>
          <w:rFonts w:ascii="Arial" w:hAnsi="Arial" w:cs="Arial"/>
          <w:iCs/>
          <w:color w:val="000000" w:themeColor="text1"/>
        </w:rPr>
        <w:t>Presidente</w:t>
      </w:r>
      <w:proofErr w:type="gramEnd"/>
      <w:r w:rsidRPr="008E7C4A">
        <w:rPr>
          <w:rFonts w:ascii="Arial" w:hAnsi="Arial" w:cs="Arial"/>
          <w:iCs/>
          <w:color w:val="000000" w:themeColor="text1"/>
        </w:rPr>
        <w:t>, si el Consejo puede sesionar válidamente;</w:t>
      </w:r>
    </w:p>
    <w:p w14:paraId="2A1963A3" w14:textId="77777777" w:rsidR="0032061E" w:rsidRPr="008E7C4A" w:rsidRDefault="0032061E" w:rsidP="00EB6F42">
      <w:pPr>
        <w:pStyle w:val="Prrafodelista"/>
        <w:numPr>
          <w:ilvl w:val="0"/>
          <w:numId w:val="9"/>
        </w:numPr>
        <w:spacing w:after="0"/>
        <w:ind w:left="567" w:right="49"/>
        <w:jc w:val="both"/>
        <w:rPr>
          <w:rFonts w:ascii="Arial" w:hAnsi="Arial" w:cs="Arial"/>
          <w:iCs/>
          <w:color w:val="000000" w:themeColor="text1"/>
        </w:rPr>
      </w:pPr>
      <w:r w:rsidRPr="008E7C4A">
        <w:rPr>
          <w:rFonts w:ascii="Arial" w:hAnsi="Arial" w:cs="Arial"/>
          <w:iCs/>
          <w:color w:val="000000" w:themeColor="text1"/>
        </w:rPr>
        <w:lastRenderedPageBreak/>
        <w:t>Levantar acta de las sesiones, señalando en la misma las observaciones de las y los integrantes del Consejo Municipal de la Mujer;</w:t>
      </w:r>
    </w:p>
    <w:p w14:paraId="2B102CAC" w14:textId="77777777" w:rsidR="0032061E" w:rsidRPr="008E7C4A" w:rsidRDefault="0032061E" w:rsidP="00EB6F42">
      <w:pPr>
        <w:pStyle w:val="Prrafodelista"/>
        <w:numPr>
          <w:ilvl w:val="0"/>
          <w:numId w:val="9"/>
        </w:numPr>
        <w:spacing w:after="0"/>
        <w:ind w:left="567" w:right="49"/>
        <w:jc w:val="both"/>
        <w:rPr>
          <w:rFonts w:ascii="Arial" w:hAnsi="Arial" w:cs="Arial"/>
          <w:iCs/>
          <w:color w:val="000000" w:themeColor="text1"/>
        </w:rPr>
      </w:pPr>
      <w:r w:rsidRPr="008E7C4A">
        <w:rPr>
          <w:rFonts w:ascii="Arial" w:hAnsi="Arial" w:cs="Arial"/>
          <w:iCs/>
          <w:color w:val="000000" w:themeColor="text1"/>
        </w:rPr>
        <w:t>Dar lectura al acta de la sesión anterior;</w:t>
      </w:r>
    </w:p>
    <w:p w14:paraId="268E8EC3" w14:textId="77777777" w:rsidR="0032061E" w:rsidRPr="008E7C4A" w:rsidRDefault="0032061E" w:rsidP="00EB6F42">
      <w:pPr>
        <w:pStyle w:val="Prrafodelista"/>
        <w:numPr>
          <w:ilvl w:val="0"/>
          <w:numId w:val="9"/>
        </w:numPr>
        <w:spacing w:after="0"/>
        <w:ind w:left="567" w:right="49"/>
        <w:jc w:val="both"/>
        <w:rPr>
          <w:rFonts w:ascii="Arial" w:hAnsi="Arial" w:cs="Arial"/>
          <w:iCs/>
          <w:color w:val="000000" w:themeColor="text1"/>
        </w:rPr>
      </w:pPr>
      <w:r w:rsidRPr="008E7C4A">
        <w:rPr>
          <w:rFonts w:ascii="Arial" w:hAnsi="Arial" w:cs="Arial"/>
          <w:iCs/>
          <w:color w:val="000000" w:themeColor="text1"/>
        </w:rPr>
        <w:t>Dirigir las actividades administrativas del Consejo Municipal de la Mujer;</w:t>
      </w:r>
    </w:p>
    <w:p w14:paraId="4607A53B" w14:textId="77777777" w:rsidR="0032061E" w:rsidRPr="008E7C4A" w:rsidRDefault="0032061E" w:rsidP="00EB6F42">
      <w:pPr>
        <w:pStyle w:val="Prrafodelista"/>
        <w:numPr>
          <w:ilvl w:val="0"/>
          <w:numId w:val="9"/>
        </w:numPr>
        <w:spacing w:after="0"/>
        <w:ind w:left="567" w:right="49"/>
        <w:jc w:val="both"/>
        <w:rPr>
          <w:rFonts w:ascii="Arial" w:hAnsi="Arial" w:cs="Arial"/>
          <w:iCs/>
          <w:color w:val="000000" w:themeColor="text1"/>
        </w:rPr>
      </w:pPr>
      <w:r w:rsidRPr="008E7C4A">
        <w:rPr>
          <w:rFonts w:ascii="Arial" w:hAnsi="Arial" w:cs="Arial"/>
          <w:iCs/>
          <w:color w:val="000000" w:themeColor="text1"/>
        </w:rPr>
        <w:t>Coordinar las tareas de las Comisiones Específicas del Consejo;</w:t>
      </w:r>
    </w:p>
    <w:p w14:paraId="2E5AB2D5" w14:textId="77777777" w:rsidR="0032061E" w:rsidRPr="008E7C4A" w:rsidRDefault="0032061E" w:rsidP="00EB6F42">
      <w:pPr>
        <w:pStyle w:val="Prrafodelista"/>
        <w:numPr>
          <w:ilvl w:val="0"/>
          <w:numId w:val="9"/>
        </w:numPr>
        <w:spacing w:after="0"/>
        <w:ind w:left="567" w:right="49"/>
        <w:jc w:val="both"/>
        <w:rPr>
          <w:rFonts w:ascii="Arial" w:hAnsi="Arial" w:cs="Arial"/>
          <w:iCs/>
          <w:color w:val="000000" w:themeColor="text1"/>
        </w:rPr>
      </w:pPr>
      <w:r w:rsidRPr="008E7C4A">
        <w:rPr>
          <w:rFonts w:ascii="Arial" w:hAnsi="Arial" w:cs="Arial"/>
          <w:iCs/>
          <w:color w:val="000000" w:themeColor="text1"/>
        </w:rPr>
        <w:t>Ejecutar los acuerdos del Consejo Municipal de la Mujer;</w:t>
      </w:r>
    </w:p>
    <w:p w14:paraId="688B6C85" w14:textId="77777777" w:rsidR="0032061E" w:rsidRPr="008E7C4A" w:rsidRDefault="0032061E" w:rsidP="00EB6F42">
      <w:pPr>
        <w:pStyle w:val="Prrafodelista"/>
        <w:numPr>
          <w:ilvl w:val="0"/>
          <w:numId w:val="9"/>
        </w:numPr>
        <w:spacing w:after="0"/>
        <w:ind w:left="567" w:right="49"/>
        <w:jc w:val="both"/>
        <w:rPr>
          <w:rFonts w:ascii="Arial" w:hAnsi="Arial" w:cs="Arial"/>
          <w:iCs/>
          <w:color w:val="000000" w:themeColor="text1"/>
        </w:rPr>
      </w:pPr>
      <w:r w:rsidRPr="008E7C4A">
        <w:rPr>
          <w:rFonts w:ascii="Arial" w:hAnsi="Arial" w:cs="Arial"/>
          <w:iCs/>
          <w:color w:val="000000" w:themeColor="text1"/>
        </w:rPr>
        <w:t>Aquellas que sean inherentes a la condición de Secretaría Técnica del Consejo Municipal de la Mujer.</w:t>
      </w:r>
    </w:p>
    <w:p w14:paraId="47CF0DAC" w14:textId="77777777" w:rsidR="0032061E" w:rsidRPr="008E7C4A" w:rsidRDefault="0032061E" w:rsidP="00EB6F42">
      <w:pPr>
        <w:spacing w:line="276" w:lineRule="auto"/>
        <w:ind w:right="49"/>
        <w:jc w:val="both"/>
        <w:rPr>
          <w:rFonts w:ascii="Arial" w:hAnsi="Arial" w:cs="Arial"/>
          <w:iCs/>
          <w:color w:val="000000" w:themeColor="text1"/>
          <w:sz w:val="22"/>
          <w:szCs w:val="22"/>
        </w:rPr>
      </w:pPr>
    </w:p>
    <w:p w14:paraId="6D4C53C7" w14:textId="77777777" w:rsidR="0032061E" w:rsidRPr="008E7C4A" w:rsidRDefault="0032061E" w:rsidP="00EB6F42">
      <w:pPr>
        <w:spacing w:line="276" w:lineRule="auto"/>
        <w:ind w:right="49"/>
        <w:jc w:val="both"/>
        <w:rPr>
          <w:rFonts w:ascii="Arial" w:hAnsi="Arial" w:cs="Arial"/>
          <w:iCs/>
          <w:color w:val="000000" w:themeColor="text1"/>
          <w:sz w:val="22"/>
          <w:szCs w:val="22"/>
        </w:rPr>
      </w:pPr>
      <w:r w:rsidRPr="008E7C4A">
        <w:rPr>
          <w:rFonts w:ascii="Arial" w:hAnsi="Arial" w:cs="Arial"/>
          <w:iCs/>
          <w:color w:val="000000" w:themeColor="text1"/>
          <w:sz w:val="22"/>
          <w:szCs w:val="22"/>
        </w:rPr>
        <w:t>El quórum requerido para la validez de las sesiones del Consejo Municipal de la Mujer será de la mitad más uno de las y los integrantes de la misma. Las resoluciones del Consejo Municipal de la Mujer se tomarán por mayoría de las y los integrantes presentes y, en caso de empate, quien presida tendrá el voto de calidad.</w:t>
      </w:r>
    </w:p>
    <w:p w14:paraId="2436E065" w14:textId="77777777" w:rsidR="0032061E" w:rsidRPr="008E7C4A" w:rsidRDefault="0032061E" w:rsidP="00EB6F42">
      <w:pPr>
        <w:spacing w:line="276" w:lineRule="auto"/>
        <w:ind w:right="49"/>
        <w:jc w:val="both"/>
        <w:rPr>
          <w:rFonts w:ascii="Arial" w:hAnsi="Arial" w:cs="Arial"/>
          <w:iCs/>
          <w:color w:val="000000" w:themeColor="text1"/>
          <w:sz w:val="22"/>
          <w:szCs w:val="22"/>
        </w:rPr>
      </w:pPr>
    </w:p>
    <w:p w14:paraId="684B5A21" w14:textId="77777777" w:rsidR="0032061E" w:rsidRPr="008E7C4A" w:rsidRDefault="0032061E" w:rsidP="00EB6F42">
      <w:pPr>
        <w:spacing w:line="276" w:lineRule="auto"/>
        <w:ind w:right="49"/>
        <w:jc w:val="both"/>
        <w:rPr>
          <w:rFonts w:ascii="Arial" w:hAnsi="Arial" w:cs="Arial"/>
          <w:iCs/>
          <w:color w:val="000000" w:themeColor="text1"/>
          <w:sz w:val="22"/>
          <w:szCs w:val="22"/>
        </w:rPr>
      </w:pPr>
      <w:r w:rsidRPr="008E7C4A">
        <w:rPr>
          <w:rFonts w:ascii="Arial" w:hAnsi="Arial" w:cs="Arial"/>
          <w:iCs/>
          <w:color w:val="000000" w:themeColor="text1"/>
          <w:sz w:val="22"/>
          <w:szCs w:val="22"/>
        </w:rPr>
        <w:t>Los acuerdos que se tomen en las sesiones del Consejo Municipal de la Mujer quedarán asentados en el libro de actas que deberán firmar la presidencia y la secretaría, quienes darán fe.</w:t>
      </w:r>
    </w:p>
    <w:p w14:paraId="2DCDA338" w14:textId="77777777" w:rsidR="0032061E" w:rsidRPr="008E7C4A" w:rsidRDefault="0032061E" w:rsidP="00EB6F42">
      <w:pPr>
        <w:spacing w:line="276" w:lineRule="auto"/>
        <w:ind w:right="49"/>
        <w:jc w:val="both"/>
        <w:rPr>
          <w:rFonts w:ascii="Arial" w:hAnsi="Arial" w:cs="Arial"/>
          <w:iCs/>
          <w:color w:val="000000" w:themeColor="text1"/>
          <w:sz w:val="22"/>
          <w:szCs w:val="22"/>
        </w:rPr>
      </w:pPr>
    </w:p>
    <w:p w14:paraId="44FB5F27" w14:textId="77777777" w:rsidR="0032061E" w:rsidRPr="008E7C4A" w:rsidRDefault="0032061E" w:rsidP="00EB6F42">
      <w:pPr>
        <w:spacing w:line="276" w:lineRule="auto"/>
        <w:ind w:right="49"/>
        <w:jc w:val="both"/>
        <w:rPr>
          <w:rFonts w:ascii="Arial" w:hAnsi="Arial" w:cs="Arial"/>
          <w:iCs/>
          <w:color w:val="000000" w:themeColor="text1"/>
          <w:sz w:val="22"/>
          <w:szCs w:val="22"/>
        </w:rPr>
      </w:pPr>
      <w:r w:rsidRPr="008E7C4A">
        <w:rPr>
          <w:rFonts w:ascii="Arial" w:hAnsi="Arial" w:cs="Arial"/>
          <w:b/>
          <w:iCs/>
          <w:color w:val="000000" w:themeColor="text1"/>
          <w:sz w:val="22"/>
          <w:szCs w:val="22"/>
        </w:rPr>
        <w:t>Artículo 14.</w:t>
      </w:r>
      <w:r w:rsidRPr="008E7C4A">
        <w:rPr>
          <w:rFonts w:ascii="Arial" w:hAnsi="Arial" w:cs="Arial"/>
          <w:iCs/>
          <w:color w:val="000000" w:themeColor="text1"/>
          <w:sz w:val="22"/>
          <w:szCs w:val="22"/>
        </w:rPr>
        <w:t xml:space="preserve"> La </w:t>
      </w:r>
      <w:proofErr w:type="gramStart"/>
      <w:r w:rsidRPr="008E7C4A">
        <w:rPr>
          <w:rFonts w:ascii="Arial" w:hAnsi="Arial" w:cs="Arial"/>
          <w:iCs/>
          <w:color w:val="000000" w:themeColor="text1"/>
          <w:sz w:val="22"/>
          <w:szCs w:val="22"/>
        </w:rPr>
        <w:t>Directora</w:t>
      </w:r>
      <w:proofErr w:type="gramEnd"/>
      <w:r w:rsidRPr="008E7C4A">
        <w:rPr>
          <w:rFonts w:ascii="Arial" w:hAnsi="Arial" w:cs="Arial"/>
          <w:iCs/>
          <w:color w:val="000000" w:themeColor="text1"/>
          <w:sz w:val="22"/>
          <w:szCs w:val="22"/>
        </w:rPr>
        <w:t xml:space="preserve"> será nombrada por el Presidente Municipal, durará en su cargo tres años, coincidentes con cada Administración Pública Municipal y podrá ratificarse para el periodo inmediato.</w:t>
      </w:r>
    </w:p>
    <w:p w14:paraId="7A7E43C4" w14:textId="77777777" w:rsidR="0032061E" w:rsidRPr="008E7C4A" w:rsidRDefault="0032061E" w:rsidP="00EB6F42">
      <w:pPr>
        <w:spacing w:line="276" w:lineRule="auto"/>
        <w:ind w:right="49"/>
        <w:jc w:val="both"/>
        <w:rPr>
          <w:rFonts w:ascii="Arial" w:hAnsi="Arial" w:cs="Arial"/>
          <w:iCs/>
          <w:color w:val="000000" w:themeColor="text1"/>
          <w:sz w:val="22"/>
          <w:szCs w:val="22"/>
        </w:rPr>
      </w:pPr>
    </w:p>
    <w:p w14:paraId="58FAA5EC" w14:textId="77777777" w:rsidR="0032061E" w:rsidRPr="008E7C4A" w:rsidRDefault="0032061E" w:rsidP="00EB6F42">
      <w:pPr>
        <w:spacing w:line="276" w:lineRule="auto"/>
        <w:ind w:right="49"/>
        <w:jc w:val="both"/>
        <w:rPr>
          <w:rFonts w:ascii="Arial" w:hAnsi="Arial" w:cs="Arial"/>
          <w:iCs/>
          <w:color w:val="000000" w:themeColor="text1"/>
          <w:sz w:val="22"/>
          <w:szCs w:val="22"/>
        </w:rPr>
      </w:pPr>
      <w:r w:rsidRPr="008E7C4A">
        <w:rPr>
          <w:rFonts w:ascii="Arial" w:hAnsi="Arial" w:cs="Arial"/>
          <w:b/>
          <w:iCs/>
          <w:color w:val="000000" w:themeColor="text1"/>
          <w:sz w:val="22"/>
          <w:szCs w:val="22"/>
        </w:rPr>
        <w:t>Artículo 15.</w:t>
      </w:r>
      <w:r w:rsidRPr="008E7C4A">
        <w:rPr>
          <w:rFonts w:ascii="Arial" w:hAnsi="Arial" w:cs="Arial"/>
          <w:iCs/>
          <w:color w:val="000000" w:themeColor="text1"/>
          <w:sz w:val="22"/>
          <w:szCs w:val="22"/>
        </w:rPr>
        <w:t xml:space="preserve"> Quien ocupe el puesto de la Dirección del Instituto, deberá reunir los siguientes requisitos:</w:t>
      </w:r>
    </w:p>
    <w:p w14:paraId="22BC21FB" w14:textId="77777777" w:rsidR="0032061E" w:rsidRPr="008E7C4A" w:rsidRDefault="0032061E" w:rsidP="00EB6F42">
      <w:pPr>
        <w:pStyle w:val="Prrafodelista"/>
        <w:numPr>
          <w:ilvl w:val="0"/>
          <w:numId w:val="10"/>
        </w:numPr>
        <w:spacing w:after="0"/>
        <w:ind w:left="567" w:right="49"/>
        <w:jc w:val="both"/>
        <w:rPr>
          <w:rFonts w:ascii="Arial" w:hAnsi="Arial" w:cs="Arial"/>
          <w:iCs/>
          <w:color w:val="000000" w:themeColor="text1"/>
        </w:rPr>
      </w:pPr>
      <w:r w:rsidRPr="008E7C4A">
        <w:rPr>
          <w:rFonts w:ascii="Arial" w:hAnsi="Arial" w:cs="Arial"/>
          <w:iCs/>
          <w:color w:val="000000" w:themeColor="text1"/>
        </w:rPr>
        <w:t>Ser mayor de edad, en pleno goce y ejercicio de sus derechos civiles y políticos;</w:t>
      </w:r>
    </w:p>
    <w:p w14:paraId="26706C75" w14:textId="77777777" w:rsidR="0032061E" w:rsidRPr="008E7C4A" w:rsidRDefault="0032061E" w:rsidP="00EB6F42">
      <w:pPr>
        <w:pStyle w:val="Prrafodelista"/>
        <w:numPr>
          <w:ilvl w:val="0"/>
          <w:numId w:val="10"/>
        </w:numPr>
        <w:spacing w:after="0"/>
        <w:ind w:left="567" w:right="49"/>
        <w:jc w:val="both"/>
        <w:rPr>
          <w:rFonts w:ascii="Arial" w:hAnsi="Arial" w:cs="Arial"/>
          <w:iCs/>
          <w:color w:val="000000" w:themeColor="text1"/>
        </w:rPr>
      </w:pPr>
      <w:r w:rsidRPr="008E7C4A">
        <w:rPr>
          <w:rFonts w:ascii="Arial" w:hAnsi="Arial" w:cs="Arial"/>
          <w:iCs/>
          <w:color w:val="000000" w:themeColor="text1"/>
        </w:rPr>
        <w:t>Tener título mínimo de licenciatura;</w:t>
      </w:r>
    </w:p>
    <w:p w14:paraId="41FD88EA" w14:textId="77777777" w:rsidR="0032061E" w:rsidRPr="008E7C4A" w:rsidRDefault="0032061E" w:rsidP="00EB6F42">
      <w:pPr>
        <w:pStyle w:val="Prrafodelista"/>
        <w:numPr>
          <w:ilvl w:val="0"/>
          <w:numId w:val="10"/>
        </w:numPr>
        <w:spacing w:after="0"/>
        <w:ind w:left="567" w:right="49"/>
        <w:jc w:val="both"/>
        <w:rPr>
          <w:rFonts w:ascii="Arial" w:hAnsi="Arial" w:cs="Arial"/>
          <w:iCs/>
          <w:color w:val="000000" w:themeColor="text1"/>
        </w:rPr>
      </w:pPr>
      <w:r w:rsidRPr="008E7C4A">
        <w:rPr>
          <w:rFonts w:ascii="Arial" w:hAnsi="Arial" w:cs="Arial"/>
          <w:iCs/>
          <w:color w:val="000000" w:themeColor="text1"/>
        </w:rPr>
        <w:t>No tener ningún cargo político partidista al designarse;</w:t>
      </w:r>
    </w:p>
    <w:p w14:paraId="367A4CA1" w14:textId="77777777" w:rsidR="0032061E" w:rsidRPr="008E7C4A" w:rsidRDefault="0032061E" w:rsidP="00EB6F42">
      <w:pPr>
        <w:pStyle w:val="Prrafodelista"/>
        <w:numPr>
          <w:ilvl w:val="0"/>
          <w:numId w:val="10"/>
        </w:numPr>
        <w:spacing w:after="0"/>
        <w:ind w:left="567" w:right="49"/>
        <w:jc w:val="both"/>
        <w:rPr>
          <w:rFonts w:ascii="Arial" w:hAnsi="Arial" w:cs="Arial"/>
          <w:iCs/>
          <w:color w:val="000000" w:themeColor="text1"/>
        </w:rPr>
      </w:pPr>
      <w:r w:rsidRPr="008E7C4A">
        <w:rPr>
          <w:rFonts w:ascii="Arial" w:hAnsi="Arial" w:cs="Arial"/>
          <w:iCs/>
          <w:color w:val="000000" w:themeColor="text1"/>
        </w:rPr>
        <w:t>Tener probada capacidad y honorabilidad;</w:t>
      </w:r>
    </w:p>
    <w:p w14:paraId="0CDA8B3E" w14:textId="77777777" w:rsidR="0032061E" w:rsidRPr="008E7C4A" w:rsidRDefault="0032061E" w:rsidP="00EB6F42">
      <w:pPr>
        <w:pStyle w:val="Prrafodelista"/>
        <w:numPr>
          <w:ilvl w:val="0"/>
          <w:numId w:val="10"/>
        </w:numPr>
        <w:spacing w:after="0"/>
        <w:ind w:left="567" w:right="49"/>
        <w:jc w:val="both"/>
        <w:rPr>
          <w:rFonts w:ascii="Arial" w:hAnsi="Arial" w:cs="Arial"/>
          <w:iCs/>
          <w:color w:val="000000" w:themeColor="text1"/>
        </w:rPr>
      </w:pPr>
      <w:r w:rsidRPr="008E7C4A">
        <w:rPr>
          <w:rFonts w:ascii="Arial" w:hAnsi="Arial" w:cs="Arial"/>
          <w:iCs/>
          <w:color w:val="000000" w:themeColor="text1"/>
        </w:rPr>
        <w:t>Haber realizado trabajo comprobable en defensa de la igualdad de derechos y oportunidades de las mujeres, así como vocación de servicio;</w:t>
      </w:r>
    </w:p>
    <w:p w14:paraId="371C7954" w14:textId="77777777" w:rsidR="0032061E" w:rsidRPr="008E7C4A" w:rsidRDefault="0032061E" w:rsidP="00EB6F42">
      <w:pPr>
        <w:pStyle w:val="Prrafodelista"/>
        <w:numPr>
          <w:ilvl w:val="0"/>
          <w:numId w:val="10"/>
        </w:numPr>
        <w:spacing w:after="0"/>
        <w:ind w:left="567" w:right="49"/>
        <w:jc w:val="both"/>
        <w:rPr>
          <w:rFonts w:ascii="Arial" w:hAnsi="Arial" w:cs="Arial"/>
          <w:iCs/>
          <w:color w:val="000000" w:themeColor="text1"/>
        </w:rPr>
      </w:pPr>
      <w:r w:rsidRPr="008E7C4A">
        <w:rPr>
          <w:rFonts w:ascii="Arial" w:hAnsi="Arial" w:cs="Arial"/>
          <w:iCs/>
          <w:color w:val="000000" w:themeColor="text1"/>
        </w:rPr>
        <w:t>No tener antecedentes penales.</w:t>
      </w:r>
    </w:p>
    <w:p w14:paraId="5A676102" w14:textId="77777777" w:rsidR="0032061E" w:rsidRPr="008E7C4A" w:rsidRDefault="0032061E" w:rsidP="00EB6F42">
      <w:pPr>
        <w:spacing w:line="276" w:lineRule="auto"/>
        <w:ind w:right="49"/>
        <w:jc w:val="both"/>
        <w:rPr>
          <w:rFonts w:ascii="Arial" w:hAnsi="Arial" w:cs="Arial"/>
          <w:iCs/>
          <w:color w:val="000000" w:themeColor="text1"/>
          <w:sz w:val="22"/>
          <w:szCs w:val="22"/>
        </w:rPr>
      </w:pPr>
    </w:p>
    <w:p w14:paraId="4B016D3B" w14:textId="77777777" w:rsidR="0032061E" w:rsidRPr="008E7C4A" w:rsidRDefault="0032061E" w:rsidP="00EB6F42">
      <w:pPr>
        <w:spacing w:line="276" w:lineRule="auto"/>
        <w:ind w:right="49"/>
        <w:jc w:val="both"/>
        <w:rPr>
          <w:rFonts w:ascii="Arial" w:hAnsi="Arial" w:cs="Arial"/>
          <w:iCs/>
          <w:color w:val="000000" w:themeColor="text1"/>
          <w:sz w:val="22"/>
          <w:szCs w:val="22"/>
        </w:rPr>
      </w:pPr>
      <w:r w:rsidRPr="008E7C4A">
        <w:rPr>
          <w:rFonts w:ascii="Arial" w:hAnsi="Arial" w:cs="Arial"/>
          <w:b/>
          <w:iCs/>
          <w:color w:val="000000" w:themeColor="text1"/>
          <w:sz w:val="22"/>
          <w:szCs w:val="22"/>
        </w:rPr>
        <w:t>Artículo 16.</w:t>
      </w:r>
      <w:r w:rsidRPr="008E7C4A">
        <w:rPr>
          <w:rFonts w:ascii="Arial" w:hAnsi="Arial" w:cs="Arial"/>
          <w:iCs/>
          <w:color w:val="000000" w:themeColor="text1"/>
          <w:sz w:val="22"/>
          <w:szCs w:val="22"/>
        </w:rPr>
        <w:t xml:space="preserve"> La Dirección tendrá las facultades y obligaciones siguientes:</w:t>
      </w:r>
    </w:p>
    <w:p w14:paraId="10C852AB" w14:textId="77777777" w:rsidR="0032061E" w:rsidRPr="008E7C4A" w:rsidRDefault="0032061E" w:rsidP="00EB6F42">
      <w:pPr>
        <w:pStyle w:val="Prrafodelista"/>
        <w:numPr>
          <w:ilvl w:val="0"/>
          <w:numId w:val="11"/>
        </w:numPr>
        <w:spacing w:after="0"/>
        <w:ind w:left="567" w:right="49"/>
        <w:jc w:val="both"/>
        <w:rPr>
          <w:rFonts w:ascii="Arial" w:hAnsi="Arial" w:cs="Arial"/>
          <w:iCs/>
          <w:color w:val="000000" w:themeColor="text1"/>
        </w:rPr>
      </w:pPr>
      <w:r w:rsidRPr="008E7C4A">
        <w:rPr>
          <w:rFonts w:ascii="Arial" w:hAnsi="Arial" w:cs="Arial"/>
          <w:iCs/>
          <w:color w:val="000000" w:themeColor="text1"/>
        </w:rPr>
        <w:t>Ejecutar, implantar y vigilar el cumplimiento de los acuerdos de Cabildo y atender las recomendaciones de los órganos de control interno, así como las observadas por las distintas instancias externas;</w:t>
      </w:r>
    </w:p>
    <w:p w14:paraId="7018229D" w14:textId="77777777" w:rsidR="0032061E" w:rsidRPr="008E7C4A" w:rsidRDefault="0032061E" w:rsidP="00EB6F42">
      <w:pPr>
        <w:pStyle w:val="Prrafodelista"/>
        <w:numPr>
          <w:ilvl w:val="0"/>
          <w:numId w:val="11"/>
        </w:numPr>
        <w:spacing w:after="0"/>
        <w:ind w:left="567" w:right="49"/>
        <w:jc w:val="both"/>
        <w:rPr>
          <w:rFonts w:ascii="Arial" w:hAnsi="Arial" w:cs="Arial"/>
          <w:iCs/>
          <w:color w:val="000000" w:themeColor="text1"/>
        </w:rPr>
      </w:pPr>
      <w:r w:rsidRPr="008E7C4A">
        <w:rPr>
          <w:rFonts w:ascii="Arial" w:hAnsi="Arial" w:cs="Arial"/>
          <w:iCs/>
          <w:color w:val="000000" w:themeColor="text1"/>
        </w:rPr>
        <w:t>Someter a la consideración y, en su caso, aprobación de Cabildo, la propuesta del Reglamento Interno, así como sus modificaciones;</w:t>
      </w:r>
    </w:p>
    <w:p w14:paraId="68F4DF96" w14:textId="77777777" w:rsidR="0032061E" w:rsidRPr="008E7C4A" w:rsidRDefault="0032061E" w:rsidP="00EB6F42">
      <w:pPr>
        <w:pStyle w:val="Prrafodelista"/>
        <w:numPr>
          <w:ilvl w:val="0"/>
          <w:numId w:val="11"/>
        </w:numPr>
        <w:spacing w:after="0"/>
        <w:ind w:left="567" w:right="49"/>
        <w:jc w:val="both"/>
        <w:rPr>
          <w:rFonts w:ascii="Arial" w:hAnsi="Arial" w:cs="Arial"/>
          <w:iCs/>
          <w:color w:val="000000" w:themeColor="text1"/>
        </w:rPr>
      </w:pPr>
      <w:r w:rsidRPr="008E7C4A">
        <w:rPr>
          <w:rFonts w:ascii="Arial" w:hAnsi="Arial" w:cs="Arial"/>
          <w:iCs/>
          <w:color w:val="000000" w:themeColor="text1"/>
        </w:rPr>
        <w:t>Elaborar y presentar al Consejo Municipal de La Mujer los proyectos de programas institucionales de corto, mediano y largo plazo;</w:t>
      </w:r>
    </w:p>
    <w:p w14:paraId="153275C1" w14:textId="77777777" w:rsidR="0032061E" w:rsidRPr="008E7C4A" w:rsidRDefault="0032061E" w:rsidP="00EB6F42">
      <w:pPr>
        <w:pStyle w:val="Prrafodelista"/>
        <w:numPr>
          <w:ilvl w:val="0"/>
          <w:numId w:val="11"/>
        </w:numPr>
        <w:spacing w:after="0"/>
        <w:ind w:left="567" w:right="49"/>
        <w:jc w:val="both"/>
        <w:rPr>
          <w:rFonts w:ascii="Arial" w:hAnsi="Arial" w:cs="Arial"/>
          <w:iCs/>
          <w:color w:val="000000" w:themeColor="text1"/>
        </w:rPr>
      </w:pPr>
      <w:r w:rsidRPr="008E7C4A">
        <w:rPr>
          <w:rFonts w:ascii="Arial" w:hAnsi="Arial" w:cs="Arial"/>
          <w:iCs/>
          <w:color w:val="000000" w:themeColor="text1"/>
        </w:rPr>
        <w:lastRenderedPageBreak/>
        <w:t>Nombrar al personal del Instituto, con la aprobación de la mayoría simple del consejo;</w:t>
      </w:r>
    </w:p>
    <w:p w14:paraId="4BDC350B" w14:textId="77777777" w:rsidR="0032061E" w:rsidRPr="008E7C4A" w:rsidRDefault="0032061E" w:rsidP="00EB6F42">
      <w:pPr>
        <w:pStyle w:val="Prrafodelista"/>
        <w:numPr>
          <w:ilvl w:val="0"/>
          <w:numId w:val="11"/>
        </w:numPr>
        <w:spacing w:after="0"/>
        <w:ind w:left="567" w:right="49"/>
        <w:jc w:val="both"/>
        <w:rPr>
          <w:rFonts w:ascii="Arial" w:hAnsi="Arial" w:cs="Arial"/>
          <w:iCs/>
          <w:color w:val="000000" w:themeColor="text1"/>
        </w:rPr>
      </w:pPr>
      <w:r w:rsidRPr="008E7C4A">
        <w:rPr>
          <w:rFonts w:ascii="Arial" w:hAnsi="Arial" w:cs="Arial"/>
          <w:iCs/>
          <w:color w:val="000000" w:themeColor="text1"/>
        </w:rPr>
        <w:t>Establecer la creación de las áreas de organización necesarias para su adecuado funcionamiento y someterlas a la aprobación del Consejo Municipal de la Mujer;</w:t>
      </w:r>
    </w:p>
    <w:p w14:paraId="59EBCF38" w14:textId="77777777" w:rsidR="0032061E" w:rsidRPr="008E7C4A" w:rsidRDefault="0032061E" w:rsidP="00EB6F42">
      <w:pPr>
        <w:pStyle w:val="Prrafodelista"/>
        <w:numPr>
          <w:ilvl w:val="0"/>
          <w:numId w:val="11"/>
        </w:numPr>
        <w:spacing w:after="0"/>
        <w:ind w:left="567" w:right="49"/>
        <w:jc w:val="both"/>
        <w:rPr>
          <w:rFonts w:ascii="Arial" w:hAnsi="Arial" w:cs="Arial"/>
          <w:iCs/>
          <w:color w:val="000000" w:themeColor="text1"/>
        </w:rPr>
      </w:pPr>
      <w:r w:rsidRPr="008E7C4A">
        <w:rPr>
          <w:rFonts w:ascii="Arial" w:hAnsi="Arial" w:cs="Arial"/>
          <w:iCs/>
          <w:color w:val="000000" w:themeColor="text1"/>
        </w:rPr>
        <w:t>Presentar el informe anual de labores del Instituto al Cabildo para su aprobación y publicación;</w:t>
      </w:r>
    </w:p>
    <w:p w14:paraId="46798A95" w14:textId="77777777" w:rsidR="0032061E" w:rsidRPr="008E7C4A" w:rsidRDefault="0032061E" w:rsidP="00EB6F42">
      <w:pPr>
        <w:pStyle w:val="Prrafodelista"/>
        <w:numPr>
          <w:ilvl w:val="0"/>
          <w:numId w:val="11"/>
        </w:numPr>
        <w:spacing w:after="0"/>
        <w:ind w:left="567" w:right="49"/>
        <w:jc w:val="both"/>
        <w:rPr>
          <w:rFonts w:ascii="Arial" w:hAnsi="Arial" w:cs="Arial"/>
          <w:iCs/>
          <w:color w:val="000000" w:themeColor="text1"/>
        </w:rPr>
      </w:pPr>
      <w:r w:rsidRPr="008E7C4A">
        <w:rPr>
          <w:rFonts w:ascii="Arial" w:hAnsi="Arial" w:cs="Arial"/>
          <w:iCs/>
          <w:color w:val="000000" w:themeColor="text1"/>
        </w:rPr>
        <w:t>Organizar la información pertinente y los elementos estadísticos sobre las funciones del Instituto, para mejorar su desempeño;</w:t>
      </w:r>
    </w:p>
    <w:p w14:paraId="3FC65DE8" w14:textId="77777777" w:rsidR="0032061E" w:rsidRPr="008E7C4A" w:rsidRDefault="0032061E" w:rsidP="00EB6F42">
      <w:pPr>
        <w:pStyle w:val="Prrafodelista"/>
        <w:numPr>
          <w:ilvl w:val="0"/>
          <w:numId w:val="11"/>
        </w:numPr>
        <w:spacing w:after="0"/>
        <w:ind w:left="567" w:right="49"/>
        <w:jc w:val="both"/>
        <w:rPr>
          <w:rFonts w:ascii="Arial" w:hAnsi="Arial" w:cs="Arial"/>
          <w:iCs/>
          <w:color w:val="000000" w:themeColor="text1"/>
        </w:rPr>
      </w:pPr>
      <w:r w:rsidRPr="008E7C4A">
        <w:rPr>
          <w:rFonts w:ascii="Arial" w:hAnsi="Arial" w:cs="Arial"/>
          <w:iCs/>
          <w:color w:val="000000" w:themeColor="text1"/>
        </w:rPr>
        <w:t>Dirigir, programar, coordinar y evaluar las acciones que el Instituto realice para el debido cumplimiento de las funciones que le competen;</w:t>
      </w:r>
    </w:p>
    <w:p w14:paraId="380D56B6" w14:textId="77777777" w:rsidR="0032061E" w:rsidRPr="008E7C4A" w:rsidRDefault="0032061E" w:rsidP="00EB6F42">
      <w:pPr>
        <w:pStyle w:val="Prrafodelista"/>
        <w:numPr>
          <w:ilvl w:val="0"/>
          <w:numId w:val="11"/>
        </w:numPr>
        <w:spacing w:after="0"/>
        <w:ind w:left="567" w:right="49"/>
        <w:jc w:val="both"/>
        <w:rPr>
          <w:rFonts w:ascii="Arial" w:hAnsi="Arial" w:cs="Arial"/>
          <w:iCs/>
          <w:color w:val="000000" w:themeColor="text1"/>
        </w:rPr>
      </w:pPr>
      <w:r w:rsidRPr="008E7C4A">
        <w:rPr>
          <w:rFonts w:ascii="Arial" w:hAnsi="Arial" w:cs="Arial"/>
          <w:iCs/>
          <w:color w:val="000000" w:themeColor="text1"/>
        </w:rPr>
        <w:t>Celebrar toda clase de convenios inherentes al Instituto, previa aprobación del Consejo;</w:t>
      </w:r>
    </w:p>
    <w:p w14:paraId="72C45E41" w14:textId="77777777" w:rsidR="0032061E" w:rsidRPr="008E7C4A" w:rsidRDefault="0032061E" w:rsidP="00EB6F42">
      <w:pPr>
        <w:pStyle w:val="Prrafodelista"/>
        <w:numPr>
          <w:ilvl w:val="0"/>
          <w:numId w:val="11"/>
        </w:numPr>
        <w:spacing w:after="0"/>
        <w:ind w:left="567" w:right="49"/>
        <w:jc w:val="both"/>
        <w:rPr>
          <w:rFonts w:ascii="Arial" w:hAnsi="Arial" w:cs="Arial"/>
          <w:iCs/>
          <w:color w:val="000000" w:themeColor="text1"/>
        </w:rPr>
      </w:pPr>
      <w:r w:rsidRPr="008E7C4A">
        <w:rPr>
          <w:rFonts w:ascii="Arial" w:hAnsi="Arial" w:cs="Arial"/>
          <w:iCs/>
          <w:color w:val="000000" w:themeColor="text1"/>
        </w:rPr>
        <w:t>Presentar al Cabildo dentro de los tres primeros meses del año siguiente el informe de actividades y los estados financieros del ejercicio anterior;</w:t>
      </w:r>
    </w:p>
    <w:p w14:paraId="7260D128" w14:textId="77777777" w:rsidR="0032061E" w:rsidRPr="008E7C4A" w:rsidRDefault="0032061E" w:rsidP="00EB6F42">
      <w:pPr>
        <w:pStyle w:val="Prrafodelista"/>
        <w:numPr>
          <w:ilvl w:val="0"/>
          <w:numId w:val="11"/>
        </w:numPr>
        <w:spacing w:after="0"/>
        <w:ind w:left="567" w:right="49"/>
        <w:jc w:val="both"/>
        <w:rPr>
          <w:rFonts w:ascii="Arial" w:hAnsi="Arial" w:cs="Arial"/>
          <w:iCs/>
          <w:color w:val="000000" w:themeColor="text1"/>
        </w:rPr>
      </w:pPr>
      <w:r w:rsidRPr="008E7C4A">
        <w:rPr>
          <w:rFonts w:ascii="Arial" w:hAnsi="Arial" w:cs="Arial"/>
          <w:iCs/>
          <w:color w:val="000000" w:themeColor="text1"/>
        </w:rPr>
        <w:t>Someter a la aprobación del Cabildo, el programa operativo anual y el correspondiente anteproyecto de presupuesto de egresos del Instituto, en los términos que establece el Reglamento Interior del Municipio de Torreón, así como sus modificaciones, avances y resultados;</w:t>
      </w:r>
    </w:p>
    <w:p w14:paraId="0744DAF4" w14:textId="77777777" w:rsidR="0032061E" w:rsidRPr="008E7C4A" w:rsidRDefault="0032061E" w:rsidP="00EB6F42">
      <w:pPr>
        <w:pStyle w:val="Prrafodelista"/>
        <w:numPr>
          <w:ilvl w:val="0"/>
          <w:numId w:val="11"/>
        </w:numPr>
        <w:spacing w:after="0"/>
        <w:ind w:left="567" w:right="49"/>
        <w:jc w:val="both"/>
        <w:rPr>
          <w:rFonts w:ascii="Arial" w:hAnsi="Arial" w:cs="Arial"/>
          <w:iCs/>
          <w:color w:val="000000" w:themeColor="text1"/>
        </w:rPr>
      </w:pPr>
      <w:r w:rsidRPr="008E7C4A">
        <w:rPr>
          <w:rFonts w:ascii="Arial" w:hAnsi="Arial" w:cs="Arial"/>
          <w:iCs/>
          <w:color w:val="000000" w:themeColor="text1"/>
        </w:rPr>
        <w:t>Presentar oportunamente al Cabildo y a la Tesorería, el anteproyecto de presupuesto anual de ingresos y egresos del Instituto, previamente aprobado por Cabildo;</w:t>
      </w:r>
    </w:p>
    <w:p w14:paraId="77907A02" w14:textId="77777777" w:rsidR="0032061E" w:rsidRPr="008E7C4A" w:rsidRDefault="0032061E" w:rsidP="00EB6F42">
      <w:pPr>
        <w:pStyle w:val="Prrafodelista"/>
        <w:numPr>
          <w:ilvl w:val="0"/>
          <w:numId w:val="11"/>
        </w:numPr>
        <w:spacing w:after="0"/>
        <w:ind w:left="567" w:right="49"/>
        <w:jc w:val="both"/>
        <w:rPr>
          <w:rFonts w:ascii="Arial" w:hAnsi="Arial" w:cs="Arial"/>
          <w:iCs/>
          <w:color w:val="000000" w:themeColor="text1"/>
        </w:rPr>
      </w:pPr>
      <w:r w:rsidRPr="008E7C4A">
        <w:rPr>
          <w:rFonts w:ascii="Arial" w:hAnsi="Arial" w:cs="Arial"/>
          <w:iCs/>
          <w:color w:val="000000" w:themeColor="text1"/>
        </w:rPr>
        <w:t>Ejercer el presupuesto anual de egresos del Instituto, de conformidad con los ordenamientos y disposiciones legales aplicables;</w:t>
      </w:r>
    </w:p>
    <w:p w14:paraId="7CA5A7D8" w14:textId="77777777" w:rsidR="0032061E" w:rsidRPr="008E7C4A" w:rsidRDefault="0032061E" w:rsidP="00EB6F42">
      <w:pPr>
        <w:pStyle w:val="Prrafodelista"/>
        <w:numPr>
          <w:ilvl w:val="0"/>
          <w:numId w:val="11"/>
        </w:numPr>
        <w:spacing w:after="0"/>
        <w:ind w:left="567" w:right="49"/>
        <w:jc w:val="both"/>
        <w:rPr>
          <w:rFonts w:ascii="Arial" w:hAnsi="Arial" w:cs="Arial"/>
          <w:iCs/>
          <w:color w:val="000000" w:themeColor="text1"/>
        </w:rPr>
      </w:pPr>
      <w:r w:rsidRPr="008E7C4A">
        <w:rPr>
          <w:rFonts w:ascii="Arial" w:hAnsi="Arial" w:cs="Arial"/>
          <w:iCs/>
          <w:color w:val="000000" w:themeColor="text1"/>
        </w:rPr>
        <w:t>Autorizar la canalización de fondos y aprobar las condiciones a que ésta se sujetará, para la ejecución de proyectos, estudios, investigaciones específicas, otorgamiento de becas y cualquier otro apoyo de carácter económico que proporcione el Instituto, previo acuerdo del Consejo Municipal de la Mujer;</w:t>
      </w:r>
    </w:p>
    <w:p w14:paraId="7A24F2E4" w14:textId="77777777" w:rsidR="0032061E" w:rsidRPr="008E7C4A" w:rsidRDefault="0032061E" w:rsidP="00EB6F42">
      <w:pPr>
        <w:pStyle w:val="Prrafodelista"/>
        <w:numPr>
          <w:ilvl w:val="0"/>
          <w:numId w:val="11"/>
        </w:numPr>
        <w:spacing w:after="0"/>
        <w:ind w:left="567" w:right="49"/>
        <w:jc w:val="both"/>
        <w:rPr>
          <w:rFonts w:ascii="Arial" w:hAnsi="Arial" w:cs="Arial"/>
          <w:iCs/>
          <w:color w:val="000000" w:themeColor="text1"/>
        </w:rPr>
      </w:pPr>
      <w:r w:rsidRPr="008E7C4A">
        <w:rPr>
          <w:rFonts w:ascii="Arial" w:hAnsi="Arial" w:cs="Arial"/>
          <w:iCs/>
          <w:color w:val="000000" w:themeColor="text1"/>
        </w:rPr>
        <w:t>Supervisar y vigilar la debida observancia del presente Reglamento y demás ordenamientos que rijan el instituto;</w:t>
      </w:r>
    </w:p>
    <w:p w14:paraId="7687048B" w14:textId="77777777" w:rsidR="0032061E" w:rsidRPr="008E7C4A" w:rsidRDefault="0032061E" w:rsidP="00EB6F42">
      <w:pPr>
        <w:pStyle w:val="Prrafodelista"/>
        <w:numPr>
          <w:ilvl w:val="0"/>
          <w:numId w:val="11"/>
        </w:numPr>
        <w:spacing w:after="0"/>
        <w:ind w:left="567" w:right="49"/>
        <w:jc w:val="both"/>
        <w:rPr>
          <w:rFonts w:ascii="Arial" w:hAnsi="Arial" w:cs="Arial"/>
          <w:iCs/>
          <w:color w:val="000000" w:themeColor="text1"/>
        </w:rPr>
      </w:pPr>
      <w:r w:rsidRPr="008E7C4A">
        <w:rPr>
          <w:rFonts w:ascii="Arial" w:hAnsi="Arial" w:cs="Arial"/>
          <w:iCs/>
          <w:color w:val="000000" w:themeColor="text1"/>
        </w:rPr>
        <w:t>Las demás que le señalen el Instituto Nacional y Estatal de las Mujeres.</w:t>
      </w:r>
    </w:p>
    <w:p w14:paraId="34C6421B" w14:textId="77777777" w:rsidR="0032061E" w:rsidRPr="008E7C4A" w:rsidRDefault="0032061E" w:rsidP="00EB6F42">
      <w:pPr>
        <w:spacing w:line="276" w:lineRule="auto"/>
        <w:ind w:right="49"/>
        <w:jc w:val="center"/>
        <w:rPr>
          <w:rFonts w:ascii="Arial" w:hAnsi="Arial" w:cs="Arial"/>
          <w:iCs/>
          <w:color w:val="000000" w:themeColor="text1"/>
          <w:sz w:val="22"/>
          <w:szCs w:val="22"/>
        </w:rPr>
      </w:pPr>
    </w:p>
    <w:p w14:paraId="34E2D828" w14:textId="77777777" w:rsidR="0032061E" w:rsidRPr="008E7C4A" w:rsidRDefault="0032061E" w:rsidP="00EB6F42">
      <w:pPr>
        <w:spacing w:line="276" w:lineRule="auto"/>
        <w:ind w:right="49"/>
        <w:jc w:val="center"/>
        <w:rPr>
          <w:rFonts w:ascii="Arial" w:hAnsi="Arial" w:cs="Arial"/>
          <w:b/>
          <w:iCs/>
          <w:color w:val="000000" w:themeColor="text1"/>
          <w:sz w:val="22"/>
          <w:szCs w:val="22"/>
        </w:rPr>
      </w:pPr>
      <w:r w:rsidRPr="008E7C4A">
        <w:rPr>
          <w:rFonts w:ascii="Arial" w:hAnsi="Arial" w:cs="Arial"/>
          <w:b/>
          <w:iCs/>
          <w:color w:val="000000" w:themeColor="text1"/>
          <w:sz w:val="22"/>
          <w:szCs w:val="22"/>
        </w:rPr>
        <w:t>CAPÍTULO III</w:t>
      </w:r>
    </w:p>
    <w:p w14:paraId="7D8B41E8" w14:textId="77777777" w:rsidR="0032061E" w:rsidRPr="008E7C4A" w:rsidRDefault="0032061E" w:rsidP="00EB6F42">
      <w:pPr>
        <w:spacing w:line="276" w:lineRule="auto"/>
        <w:ind w:right="49"/>
        <w:jc w:val="center"/>
        <w:rPr>
          <w:rFonts w:ascii="Arial" w:hAnsi="Arial" w:cs="Arial"/>
          <w:b/>
          <w:iCs/>
          <w:color w:val="000000" w:themeColor="text1"/>
          <w:sz w:val="22"/>
          <w:szCs w:val="22"/>
        </w:rPr>
      </w:pPr>
      <w:r w:rsidRPr="008E7C4A">
        <w:rPr>
          <w:rFonts w:ascii="Arial" w:hAnsi="Arial" w:cs="Arial"/>
          <w:b/>
          <w:iCs/>
          <w:color w:val="000000" w:themeColor="text1"/>
          <w:sz w:val="22"/>
          <w:szCs w:val="22"/>
        </w:rPr>
        <w:t>DEL ÓRGANO DE CONTROL Y LAS RELACIONES DE TRABAJO</w:t>
      </w:r>
    </w:p>
    <w:p w14:paraId="626C5724" w14:textId="77777777" w:rsidR="0032061E" w:rsidRPr="008E7C4A" w:rsidRDefault="0032061E" w:rsidP="00EB6F42">
      <w:pPr>
        <w:spacing w:line="276" w:lineRule="auto"/>
        <w:ind w:right="49"/>
        <w:jc w:val="both"/>
        <w:rPr>
          <w:rFonts w:ascii="Arial" w:hAnsi="Arial" w:cs="Arial"/>
          <w:b/>
          <w:iCs/>
          <w:color w:val="000000" w:themeColor="text1"/>
          <w:sz w:val="22"/>
          <w:szCs w:val="22"/>
        </w:rPr>
      </w:pPr>
    </w:p>
    <w:p w14:paraId="7157F5A3" w14:textId="77777777" w:rsidR="0032061E" w:rsidRPr="008E7C4A" w:rsidRDefault="0032061E" w:rsidP="00EB6F42">
      <w:pPr>
        <w:spacing w:line="276" w:lineRule="auto"/>
        <w:ind w:right="49"/>
        <w:jc w:val="both"/>
        <w:rPr>
          <w:rFonts w:ascii="Arial" w:hAnsi="Arial" w:cs="Arial"/>
          <w:iCs/>
          <w:color w:val="000000" w:themeColor="text1"/>
          <w:sz w:val="22"/>
          <w:szCs w:val="22"/>
        </w:rPr>
      </w:pPr>
      <w:r w:rsidRPr="008E7C4A">
        <w:rPr>
          <w:rFonts w:ascii="Arial" w:hAnsi="Arial" w:cs="Arial"/>
          <w:b/>
          <w:iCs/>
          <w:color w:val="000000" w:themeColor="text1"/>
          <w:sz w:val="22"/>
          <w:szCs w:val="22"/>
        </w:rPr>
        <w:t>Artículo 17.</w:t>
      </w:r>
      <w:r w:rsidRPr="008E7C4A">
        <w:rPr>
          <w:rFonts w:ascii="Arial" w:hAnsi="Arial" w:cs="Arial"/>
          <w:iCs/>
          <w:color w:val="000000" w:themeColor="text1"/>
          <w:sz w:val="22"/>
          <w:szCs w:val="22"/>
        </w:rPr>
        <w:t xml:space="preserve"> El Instituto debe contar con un órgano de control y vigilancia. Este órgano de control y vigilancia del Instituto está integrado por un/a auditora titular con su respectiva suplencia, con designación y dependencia de la Contraloría del Municipio, quienes deberán realizar estudios sobre la eficiencia con la que se ejerzan las erogaciones en los rubros de gasto corriente y de inversión, los ingresos y, en general, deben solicitar y obtener la información necesaria y efectuar los actos que requieran para el adecuado </w:t>
      </w:r>
      <w:r w:rsidRPr="008E7C4A">
        <w:rPr>
          <w:rFonts w:ascii="Arial" w:hAnsi="Arial" w:cs="Arial"/>
          <w:iCs/>
          <w:color w:val="000000" w:themeColor="text1"/>
          <w:sz w:val="22"/>
          <w:szCs w:val="22"/>
        </w:rPr>
        <w:lastRenderedPageBreak/>
        <w:t>cumplimiento de sus funciones, sin perjuicio de las tareas que la Contraloría Municipal les asigne específicamente y conforme a la legislación y reglamentación aplicable.</w:t>
      </w:r>
    </w:p>
    <w:p w14:paraId="56776E31" w14:textId="77777777" w:rsidR="0032061E" w:rsidRPr="008E7C4A" w:rsidRDefault="0032061E" w:rsidP="00EB6F42">
      <w:pPr>
        <w:spacing w:line="276" w:lineRule="auto"/>
        <w:ind w:right="49"/>
        <w:jc w:val="both"/>
        <w:rPr>
          <w:rFonts w:ascii="Arial" w:hAnsi="Arial" w:cs="Arial"/>
          <w:iCs/>
          <w:color w:val="000000" w:themeColor="text1"/>
          <w:sz w:val="22"/>
          <w:szCs w:val="22"/>
        </w:rPr>
      </w:pPr>
    </w:p>
    <w:p w14:paraId="3ECB30EE" w14:textId="65612DC2" w:rsidR="0032061E" w:rsidRDefault="0032061E" w:rsidP="00EB6F42">
      <w:pPr>
        <w:spacing w:line="276" w:lineRule="auto"/>
        <w:ind w:right="49"/>
        <w:jc w:val="both"/>
        <w:rPr>
          <w:rFonts w:ascii="Arial" w:hAnsi="Arial" w:cs="Arial"/>
          <w:iCs/>
          <w:color w:val="000000" w:themeColor="text1"/>
          <w:sz w:val="22"/>
          <w:szCs w:val="22"/>
        </w:rPr>
      </w:pPr>
      <w:r w:rsidRPr="008E7C4A">
        <w:rPr>
          <w:rFonts w:ascii="Arial" w:hAnsi="Arial" w:cs="Arial"/>
          <w:iCs/>
          <w:color w:val="000000" w:themeColor="text1"/>
          <w:sz w:val="22"/>
          <w:szCs w:val="22"/>
        </w:rPr>
        <w:t>El Instituto debe proporcionar a quien audite los elementos e información que requiera para la atención de los asuntos a su cargo; así mismo los empleados del Instituto están obligados a proporcionar el auxilio necesario para la eficaz realización de su función.</w:t>
      </w:r>
    </w:p>
    <w:p w14:paraId="5C2548D6" w14:textId="77777777" w:rsidR="008E7C4A" w:rsidRPr="008E7C4A" w:rsidRDefault="008E7C4A" w:rsidP="00EB6F42">
      <w:pPr>
        <w:spacing w:line="276" w:lineRule="auto"/>
        <w:ind w:right="49"/>
        <w:jc w:val="both"/>
        <w:rPr>
          <w:rFonts w:ascii="Arial" w:hAnsi="Arial" w:cs="Arial"/>
          <w:iCs/>
          <w:color w:val="000000" w:themeColor="text1"/>
          <w:sz w:val="22"/>
          <w:szCs w:val="22"/>
        </w:rPr>
      </w:pPr>
    </w:p>
    <w:p w14:paraId="14210037" w14:textId="77777777" w:rsidR="0032061E" w:rsidRPr="008E7C4A" w:rsidRDefault="0032061E" w:rsidP="00EB6F42">
      <w:pPr>
        <w:spacing w:line="276" w:lineRule="auto"/>
        <w:ind w:right="49"/>
        <w:jc w:val="both"/>
        <w:rPr>
          <w:rFonts w:ascii="Arial" w:hAnsi="Arial" w:cs="Arial"/>
          <w:iCs/>
          <w:color w:val="000000" w:themeColor="text1"/>
          <w:sz w:val="22"/>
          <w:szCs w:val="22"/>
        </w:rPr>
      </w:pPr>
      <w:r w:rsidRPr="008E7C4A">
        <w:rPr>
          <w:rFonts w:ascii="Arial" w:hAnsi="Arial" w:cs="Arial"/>
          <w:b/>
          <w:iCs/>
          <w:color w:val="000000" w:themeColor="text1"/>
          <w:sz w:val="22"/>
          <w:szCs w:val="22"/>
        </w:rPr>
        <w:t>Artículo 18.</w:t>
      </w:r>
      <w:r w:rsidRPr="008E7C4A">
        <w:rPr>
          <w:rFonts w:ascii="Arial" w:hAnsi="Arial" w:cs="Arial"/>
          <w:iCs/>
          <w:color w:val="000000" w:themeColor="text1"/>
          <w:sz w:val="22"/>
          <w:szCs w:val="22"/>
        </w:rPr>
        <w:t xml:space="preserve"> Son facultades y obligaciones de la auditoría, las siguientes:</w:t>
      </w:r>
    </w:p>
    <w:p w14:paraId="51120B15" w14:textId="77777777" w:rsidR="0032061E" w:rsidRPr="008E7C4A" w:rsidRDefault="0032061E" w:rsidP="00EB6F42">
      <w:pPr>
        <w:pStyle w:val="Prrafodelista"/>
        <w:numPr>
          <w:ilvl w:val="0"/>
          <w:numId w:val="12"/>
        </w:numPr>
        <w:spacing w:after="0"/>
        <w:ind w:left="567" w:right="49"/>
        <w:jc w:val="both"/>
        <w:rPr>
          <w:rFonts w:ascii="Arial" w:hAnsi="Arial" w:cs="Arial"/>
          <w:iCs/>
          <w:color w:val="000000" w:themeColor="text1"/>
        </w:rPr>
      </w:pPr>
      <w:r w:rsidRPr="008E7C4A">
        <w:rPr>
          <w:rFonts w:ascii="Arial" w:hAnsi="Arial" w:cs="Arial"/>
          <w:iCs/>
          <w:color w:val="000000" w:themeColor="text1"/>
        </w:rPr>
        <w:t>Solicitar a la Dirección General los estados financieros que éste elabora, con sus anexos correspondientes;</w:t>
      </w:r>
    </w:p>
    <w:p w14:paraId="3C3FFAF2" w14:textId="77777777" w:rsidR="0032061E" w:rsidRPr="008E7C4A" w:rsidRDefault="0032061E" w:rsidP="00EB6F42">
      <w:pPr>
        <w:pStyle w:val="Prrafodelista"/>
        <w:numPr>
          <w:ilvl w:val="0"/>
          <w:numId w:val="12"/>
        </w:numPr>
        <w:spacing w:after="0"/>
        <w:ind w:left="567" w:right="49"/>
        <w:jc w:val="both"/>
        <w:rPr>
          <w:rFonts w:ascii="Arial" w:hAnsi="Arial" w:cs="Arial"/>
          <w:iCs/>
          <w:color w:val="000000" w:themeColor="text1"/>
        </w:rPr>
      </w:pPr>
      <w:r w:rsidRPr="008E7C4A">
        <w:rPr>
          <w:rFonts w:ascii="Arial" w:hAnsi="Arial" w:cs="Arial"/>
          <w:iCs/>
          <w:color w:val="000000" w:themeColor="text1"/>
        </w:rPr>
        <w:t>Inspeccionar, por lo menos una vez al año, los libros, registros y demás documentos del Instituto, así como realizar arqueos de fondos y revisión de las cuentas bancarias y de inversión, enviando un informe de sus actividades al Consejo Municipal de la Mujer, previa solicitud de éste en sesión ordinaria y aprobada por mayoría;</w:t>
      </w:r>
    </w:p>
    <w:p w14:paraId="7D8AF957" w14:textId="77777777" w:rsidR="0032061E" w:rsidRPr="008E7C4A" w:rsidRDefault="0032061E" w:rsidP="00EB6F42">
      <w:pPr>
        <w:pStyle w:val="Prrafodelista"/>
        <w:numPr>
          <w:ilvl w:val="0"/>
          <w:numId w:val="12"/>
        </w:numPr>
        <w:spacing w:after="0"/>
        <w:ind w:left="567" w:right="49"/>
        <w:jc w:val="both"/>
        <w:rPr>
          <w:rFonts w:ascii="Arial" w:hAnsi="Arial" w:cs="Arial"/>
          <w:iCs/>
          <w:color w:val="000000" w:themeColor="text1"/>
        </w:rPr>
      </w:pPr>
      <w:r w:rsidRPr="008E7C4A">
        <w:rPr>
          <w:rFonts w:ascii="Arial" w:hAnsi="Arial" w:cs="Arial"/>
          <w:iCs/>
          <w:color w:val="000000" w:themeColor="text1"/>
        </w:rPr>
        <w:t>Intervenir en la formación y revisión de los estados financieros de fin de ejercicio;</w:t>
      </w:r>
    </w:p>
    <w:p w14:paraId="578C803B" w14:textId="77777777" w:rsidR="0032061E" w:rsidRPr="008E7C4A" w:rsidRDefault="0032061E" w:rsidP="00EB6F42">
      <w:pPr>
        <w:pStyle w:val="Prrafodelista"/>
        <w:numPr>
          <w:ilvl w:val="0"/>
          <w:numId w:val="12"/>
        </w:numPr>
        <w:spacing w:after="0"/>
        <w:ind w:left="567" w:right="49"/>
        <w:jc w:val="both"/>
        <w:rPr>
          <w:rFonts w:ascii="Arial" w:hAnsi="Arial" w:cs="Arial"/>
          <w:iCs/>
          <w:color w:val="000000" w:themeColor="text1"/>
        </w:rPr>
      </w:pPr>
      <w:r w:rsidRPr="008E7C4A">
        <w:rPr>
          <w:rFonts w:ascii="Arial" w:hAnsi="Arial" w:cs="Arial"/>
          <w:iCs/>
          <w:color w:val="000000" w:themeColor="text1"/>
        </w:rPr>
        <w:t>Proponer que se incluyan en el orden del día de las sesiones del Consejo Municipal de la Mujer los puntos que crea pertinente tratar;</w:t>
      </w:r>
    </w:p>
    <w:p w14:paraId="44203A90" w14:textId="77777777" w:rsidR="0032061E" w:rsidRPr="008E7C4A" w:rsidRDefault="0032061E" w:rsidP="00EB6F42">
      <w:pPr>
        <w:pStyle w:val="Prrafodelista"/>
        <w:numPr>
          <w:ilvl w:val="0"/>
          <w:numId w:val="12"/>
        </w:numPr>
        <w:spacing w:after="0"/>
        <w:ind w:left="567" w:right="49"/>
        <w:jc w:val="both"/>
        <w:rPr>
          <w:rFonts w:ascii="Arial" w:hAnsi="Arial" w:cs="Arial"/>
          <w:iCs/>
          <w:color w:val="000000" w:themeColor="text1"/>
        </w:rPr>
      </w:pPr>
      <w:r w:rsidRPr="008E7C4A">
        <w:rPr>
          <w:rFonts w:ascii="Arial" w:hAnsi="Arial" w:cs="Arial"/>
          <w:iCs/>
          <w:color w:val="000000" w:themeColor="text1"/>
        </w:rPr>
        <w:t xml:space="preserve">Asistir a las sesiones del Consejo Municipal de la Mujer cuando se le cite a las mismas o así lo solicite y se le autorice; al comparecer tiene derecho a </w:t>
      </w:r>
      <w:proofErr w:type="gramStart"/>
      <w:r w:rsidRPr="008E7C4A">
        <w:rPr>
          <w:rFonts w:ascii="Arial" w:hAnsi="Arial" w:cs="Arial"/>
          <w:iCs/>
          <w:color w:val="000000" w:themeColor="text1"/>
        </w:rPr>
        <w:t>voz</w:t>
      </w:r>
      <w:proofErr w:type="gramEnd"/>
      <w:r w:rsidRPr="008E7C4A">
        <w:rPr>
          <w:rFonts w:ascii="Arial" w:hAnsi="Arial" w:cs="Arial"/>
          <w:iCs/>
          <w:color w:val="000000" w:themeColor="text1"/>
        </w:rPr>
        <w:t xml:space="preserve"> pero no a voto;</w:t>
      </w:r>
    </w:p>
    <w:p w14:paraId="23738C11" w14:textId="77777777" w:rsidR="0032061E" w:rsidRPr="008E7C4A" w:rsidRDefault="0032061E" w:rsidP="00EB6F42">
      <w:pPr>
        <w:pStyle w:val="Prrafodelista"/>
        <w:numPr>
          <w:ilvl w:val="0"/>
          <w:numId w:val="12"/>
        </w:numPr>
        <w:spacing w:after="0"/>
        <w:ind w:left="567" w:right="49"/>
        <w:jc w:val="both"/>
        <w:rPr>
          <w:rFonts w:ascii="Arial" w:hAnsi="Arial" w:cs="Arial"/>
          <w:iCs/>
          <w:color w:val="000000" w:themeColor="text1"/>
        </w:rPr>
      </w:pPr>
      <w:r w:rsidRPr="008E7C4A">
        <w:rPr>
          <w:rFonts w:ascii="Arial" w:hAnsi="Arial" w:cs="Arial"/>
          <w:iCs/>
          <w:color w:val="000000" w:themeColor="text1"/>
        </w:rPr>
        <w:t>Informar al Ayuntamiento en cualquier tiempo de las operaciones del Instituto; y</w:t>
      </w:r>
    </w:p>
    <w:p w14:paraId="22D13547" w14:textId="77777777" w:rsidR="0032061E" w:rsidRPr="008E7C4A" w:rsidRDefault="0032061E" w:rsidP="00EB6F42">
      <w:pPr>
        <w:pStyle w:val="Prrafodelista"/>
        <w:numPr>
          <w:ilvl w:val="0"/>
          <w:numId w:val="12"/>
        </w:numPr>
        <w:spacing w:after="0"/>
        <w:ind w:left="567" w:right="49"/>
        <w:jc w:val="both"/>
        <w:rPr>
          <w:rFonts w:ascii="Arial" w:hAnsi="Arial" w:cs="Arial"/>
          <w:iCs/>
          <w:color w:val="000000" w:themeColor="text1"/>
        </w:rPr>
      </w:pPr>
      <w:r w:rsidRPr="008E7C4A">
        <w:rPr>
          <w:rFonts w:ascii="Arial" w:hAnsi="Arial" w:cs="Arial"/>
          <w:iCs/>
          <w:color w:val="000000" w:themeColor="text1"/>
        </w:rPr>
        <w:t>Las demás que le encomiende el presente ordenamiento, el Ayuntamiento, la Contraloría Municipal, el Consejo Municipal de la Mujer y las disposiciones legales y reglamentarias aplicables.</w:t>
      </w:r>
    </w:p>
    <w:p w14:paraId="4EF5BB1C" w14:textId="77777777" w:rsidR="0032061E" w:rsidRPr="008E7C4A" w:rsidRDefault="0032061E" w:rsidP="00EB6F42">
      <w:pPr>
        <w:spacing w:line="276" w:lineRule="auto"/>
        <w:ind w:right="49"/>
        <w:jc w:val="both"/>
        <w:rPr>
          <w:rFonts w:ascii="Arial" w:hAnsi="Arial" w:cs="Arial"/>
          <w:iCs/>
          <w:color w:val="000000" w:themeColor="text1"/>
          <w:sz w:val="22"/>
          <w:szCs w:val="22"/>
        </w:rPr>
      </w:pPr>
    </w:p>
    <w:p w14:paraId="4418049A" w14:textId="16DAA0BC" w:rsidR="0032061E" w:rsidRDefault="0032061E" w:rsidP="00EB6F42">
      <w:pPr>
        <w:spacing w:line="276" w:lineRule="auto"/>
        <w:ind w:right="49"/>
        <w:jc w:val="both"/>
        <w:rPr>
          <w:rFonts w:ascii="Arial" w:hAnsi="Arial" w:cs="Arial"/>
          <w:iCs/>
          <w:color w:val="000000" w:themeColor="text1"/>
          <w:sz w:val="22"/>
          <w:szCs w:val="22"/>
        </w:rPr>
      </w:pPr>
      <w:r w:rsidRPr="008E7C4A">
        <w:rPr>
          <w:rFonts w:ascii="Arial" w:hAnsi="Arial" w:cs="Arial"/>
          <w:b/>
          <w:iCs/>
          <w:color w:val="000000" w:themeColor="text1"/>
          <w:sz w:val="22"/>
          <w:szCs w:val="22"/>
        </w:rPr>
        <w:t>Artículo 19.</w:t>
      </w:r>
      <w:r w:rsidRPr="008E7C4A">
        <w:rPr>
          <w:rFonts w:ascii="Arial" w:hAnsi="Arial" w:cs="Arial"/>
          <w:iCs/>
          <w:color w:val="000000" w:themeColor="text1"/>
          <w:sz w:val="22"/>
          <w:szCs w:val="22"/>
        </w:rPr>
        <w:t xml:space="preserve"> Las relaciones en términos generales de trabajo entre el Instituto y su personal, quienes deberán ser de confianza, se regirán por reglamentos y demás disposiciones legales, aplicables al Municipio de Torreón.</w:t>
      </w:r>
    </w:p>
    <w:p w14:paraId="5C55108E" w14:textId="77777777" w:rsidR="00EB6F42" w:rsidRPr="008E7C4A" w:rsidRDefault="00EB6F42" w:rsidP="00EB6F42">
      <w:pPr>
        <w:spacing w:line="276" w:lineRule="auto"/>
        <w:ind w:right="49"/>
        <w:jc w:val="both"/>
        <w:rPr>
          <w:rFonts w:ascii="Arial" w:hAnsi="Arial" w:cs="Arial"/>
          <w:iCs/>
          <w:color w:val="000000" w:themeColor="text1"/>
          <w:sz w:val="22"/>
          <w:szCs w:val="22"/>
        </w:rPr>
      </w:pPr>
    </w:p>
    <w:p w14:paraId="68756335" w14:textId="77777777" w:rsidR="0032061E" w:rsidRPr="008E7C4A" w:rsidRDefault="0032061E" w:rsidP="00EB6F42">
      <w:pPr>
        <w:spacing w:line="276" w:lineRule="auto"/>
        <w:ind w:right="49"/>
        <w:jc w:val="center"/>
        <w:rPr>
          <w:rFonts w:ascii="Arial" w:hAnsi="Arial" w:cs="Arial"/>
          <w:b/>
          <w:iCs/>
          <w:color w:val="000000" w:themeColor="text1"/>
          <w:sz w:val="22"/>
          <w:szCs w:val="22"/>
        </w:rPr>
      </w:pPr>
      <w:r w:rsidRPr="008E7C4A">
        <w:rPr>
          <w:rFonts w:ascii="Arial" w:hAnsi="Arial" w:cs="Arial"/>
          <w:b/>
          <w:iCs/>
          <w:color w:val="000000" w:themeColor="text1"/>
          <w:sz w:val="22"/>
          <w:szCs w:val="22"/>
        </w:rPr>
        <w:t>CAPÍTULO IV</w:t>
      </w:r>
    </w:p>
    <w:p w14:paraId="7A6BCB3B" w14:textId="77777777" w:rsidR="0032061E" w:rsidRPr="008E7C4A" w:rsidRDefault="0032061E" w:rsidP="00EB6F42">
      <w:pPr>
        <w:spacing w:line="276" w:lineRule="auto"/>
        <w:ind w:right="49"/>
        <w:jc w:val="center"/>
        <w:rPr>
          <w:rFonts w:ascii="Arial" w:hAnsi="Arial" w:cs="Arial"/>
          <w:b/>
          <w:iCs/>
          <w:color w:val="000000" w:themeColor="text1"/>
          <w:sz w:val="22"/>
          <w:szCs w:val="22"/>
        </w:rPr>
      </w:pPr>
      <w:r w:rsidRPr="008E7C4A">
        <w:rPr>
          <w:rFonts w:ascii="Arial" w:hAnsi="Arial" w:cs="Arial"/>
          <w:b/>
          <w:iCs/>
          <w:color w:val="000000" w:themeColor="text1"/>
          <w:sz w:val="22"/>
          <w:szCs w:val="22"/>
        </w:rPr>
        <w:t>DE LOS MEDIOS DE DEFENSA</w:t>
      </w:r>
    </w:p>
    <w:p w14:paraId="1460949E" w14:textId="77777777" w:rsidR="0032061E" w:rsidRPr="008E7C4A" w:rsidRDefault="0032061E" w:rsidP="00EB6F42">
      <w:pPr>
        <w:spacing w:line="276" w:lineRule="auto"/>
        <w:ind w:right="49"/>
        <w:jc w:val="center"/>
        <w:rPr>
          <w:rFonts w:ascii="Arial" w:hAnsi="Arial" w:cs="Arial"/>
          <w:b/>
          <w:iCs/>
          <w:color w:val="000000" w:themeColor="text1"/>
          <w:sz w:val="22"/>
          <w:szCs w:val="22"/>
        </w:rPr>
      </w:pPr>
    </w:p>
    <w:p w14:paraId="58322061" w14:textId="77777777" w:rsidR="0032061E" w:rsidRPr="008E7C4A" w:rsidRDefault="0032061E" w:rsidP="00EB6F42">
      <w:pPr>
        <w:spacing w:line="276" w:lineRule="auto"/>
        <w:ind w:right="49"/>
        <w:jc w:val="both"/>
        <w:rPr>
          <w:rFonts w:ascii="Arial" w:hAnsi="Arial" w:cs="Arial"/>
          <w:iCs/>
          <w:color w:val="000000" w:themeColor="text1"/>
          <w:sz w:val="22"/>
          <w:szCs w:val="22"/>
        </w:rPr>
      </w:pPr>
      <w:r w:rsidRPr="008E7C4A">
        <w:rPr>
          <w:rFonts w:ascii="Arial" w:hAnsi="Arial" w:cs="Arial"/>
          <w:b/>
          <w:iCs/>
          <w:color w:val="000000" w:themeColor="text1"/>
          <w:sz w:val="22"/>
          <w:szCs w:val="22"/>
        </w:rPr>
        <w:t>Artículo 20.</w:t>
      </w:r>
      <w:r w:rsidRPr="008E7C4A">
        <w:rPr>
          <w:rFonts w:ascii="Arial" w:hAnsi="Arial" w:cs="Arial"/>
          <w:iCs/>
          <w:color w:val="000000" w:themeColor="text1"/>
          <w:sz w:val="22"/>
          <w:szCs w:val="22"/>
        </w:rPr>
        <w:t xml:space="preserve"> Es procedente el recurso de inconformidad contra toda irregularidad en la actuación del Instituto que afecte a las y los particulares.</w:t>
      </w:r>
    </w:p>
    <w:p w14:paraId="1610FECF" w14:textId="77777777" w:rsidR="0032061E" w:rsidRPr="008E7C4A" w:rsidRDefault="0032061E" w:rsidP="00EB6F42">
      <w:pPr>
        <w:spacing w:line="276" w:lineRule="auto"/>
        <w:ind w:right="49"/>
        <w:jc w:val="both"/>
        <w:rPr>
          <w:rFonts w:ascii="Arial" w:hAnsi="Arial" w:cs="Arial"/>
          <w:iCs/>
          <w:color w:val="000000" w:themeColor="text1"/>
          <w:sz w:val="22"/>
          <w:szCs w:val="22"/>
        </w:rPr>
      </w:pPr>
    </w:p>
    <w:p w14:paraId="5AB427CF" w14:textId="17DF2D84" w:rsidR="00081F95" w:rsidRPr="008E7C4A" w:rsidRDefault="0032061E" w:rsidP="00EB6F42">
      <w:pPr>
        <w:spacing w:line="276" w:lineRule="auto"/>
        <w:ind w:right="49"/>
        <w:jc w:val="both"/>
        <w:rPr>
          <w:rFonts w:ascii="Arial" w:hAnsi="Arial" w:cs="Arial"/>
          <w:b/>
          <w:iCs/>
          <w:color w:val="000000" w:themeColor="text1"/>
          <w:sz w:val="22"/>
          <w:szCs w:val="22"/>
        </w:rPr>
      </w:pPr>
      <w:r w:rsidRPr="008E7C4A">
        <w:rPr>
          <w:rFonts w:ascii="Arial" w:hAnsi="Arial" w:cs="Arial"/>
          <w:b/>
          <w:iCs/>
          <w:color w:val="000000" w:themeColor="text1"/>
          <w:sz w:val="22"/>
          <w:szCs w:val="22"/>
        </w:rPr>
        <w:t>Artículo 21.</w:t>
      </w:r>
      <w:r w:rsidRPr="008E7C4A">
        <w:rPr>
          <w:rFonts w:ascii="Arial" w:hAnsi="Arial" w:cs="Arial"/>
          <w:iCs/>
          <w:color w:val="000000" w:themeColor="text1"/>
          <w:sz w:val="22"/>
          <w:szCs w:val="22"/>
        </w:rPr>
        <w:t xml:space="preserve"> El recurso de queja se presentará en los plazos y términos establecidos en el Código Municipal.</w:t>
      </w:r>
    </w:p>
    <w:p w14:paraId="4C680F6F" w14:textId="77777777" w:rsidR="00081F95" w:rsidRPr="008E7C4A" w:rsidRDefault="00081F95" w:rsidP="00EB6F42">
      <w:pPr>
        <w:spacing w:line="276" w:lineRule="auto"/>
        <w:ind w:right="49"/>
        <w:jc w:val="center"/>
        <w:rPr>
          <w:rFonts w:ascii="Arial" w:hAnsi="Arial" w:cs="Arial"/>
          <w:b/>
          <w:iCs/>
          <w:color w:val="000000" w:themeColor="text1"/>
          <w:sz w:val="22"/>
          <w:szCs w:val="22"/>
        </w:rPr>
      </w:pPr>
    </w:p>
    <w:p w14:paraId="4F24E9FE" w14:textId="77777777" w:rsidR="0032061E" w:rsidRPr="008E7C4A" w:rsidRDefault="0032061E" w:rsidP="00EB6F42">
      <w:pPr>
        <w:spacing w:line="276" w:lineRule="auto"/>
        <w:ind w:right="49"/>
        <w:jc w:val="center"/>
        <w:rPr>
          <w:rFonts w:ascii="Arial" w:hAnsi="Arial" w:cs="Arial"/>
          <w:b/>
          <w:iCs/>
          <w:color w:val="000000" w:themeColor="text1"/>
          <w:sz w:val="22"/>
          <w:szCs w:val="22"/>
        </w:rPr>
      </w:pPr>
      <w:r w:rsidRPr="008E7C4A">
        <w:rPr>
          <w:rFonts w:ascii="Arial" w:hAnsi="Arial" w:cs="Arial"/>
          <w:b/>
          <w:iCs/>
          <w:color w:val="000000" w:themeColor="text1"/>
          <w:sz w:val="22"/>
          <w:szCs w:val="22"/>
        </w:rPr>
        <w:t>TRANSITORIOS</w:t>
      </w:r>
    </w:p>
    <w:p w14:paraId="563198DA" w14:textId="77777777" w:rsidR="0032061E" w:rsidRPr="008E7C4A" w:rsidRDefault="0032061E" w:rsidP="00EB6F42">
      <w:pPr>
        <w:spacing w:line="276" w:lineRule="auto"/>
        <w:ind w:right="49"/>
        <w:jc w:val="both"/>
        <w:rPr>
          <w:rFonts w:ascii="Arial" w:hAnsi="Arial" w:cs="Arial"/>
          <w:iCs/>
          <w:color w:val="000000" w:themeColor="text1"/>
          <w:sz w:val="22"/>
          <w:szCs w:val="22"/>
        </w:rPr>
      </w:pPr>
    </w:p>
    <w:p w14:paraId="47C1CC65" w14:textId="77777777" w:rsidR="0032061E" w:rsidRPr="008E7C4A" w:rsidRDefault="0032061E" w:rsidP="00EB6F42">
      <w:pPr>
        <w:spacing w:line="276" w:lineRule="auto"/>
        <w:ind w:right="49"/>
        <w:jc w:val="both"/>
        <w:rPr>
          <w:rFonts w:ascii="Arial" w:hAnsi="Arial" w:cs="Arial"/>
          <w:iCs/>
          <w:color w:val="000000" w:themeColor="text1"/>
          <w:sz w:val="22"/>
          <w:szCs w:val="22"/>
        </w:rPr>
      </w:pPr>
      <w:r w:rsidRPr="008E7C4A">
        <w:rPr>
          <w:rFonts w:ascii="Arial" w:hAnsi="Arial" w:cs="Arial"/>
          <w:b/>
          <w:iCs/>
          <w:color w:val="000000" w:themeColor="text1"/>
          <w:sz w:val="22"/>
          <w:szCs w:val="22"/>
        </w:rPr>
        <w:lastRenderedPageBreak/>
        <w:t>PRIMERO.</w:t>
      </w:r>
      <w:r w:rsidRPr="008E7C4A">
        <w:rPr>
          <w:rFonts w:ascii="Arial" w:hAnsi="Arial" w:cs="Arial"/>
          <w:iCs/>
          <w:color w:val="000000" w:themeColor="text1"/>
          <w:sz w:val="22"/>
          <w:szCs w:val="22"/>
        </w:rPr>
        <w:t xml:space="preserve"> El presente reglamento abroga el Reglamento Interior del Instituto Municipal de la Mujer, publicado en la Gaceta Municipal,</w:t>
      </w:r>
    </w:p>
    <w:p w14:paraId="70CB196D" w14:textId="77777777" w:rsidR="0032061E" w:rsidRPr="008E7C4A" w:rsidRDefault="0032061E" w:rsidP="00EB6F42">
      <w:pPr>
        <w:spacing w:line="276" w:lineRule="auto"/>
        <w:ind w:right="49"/>
        <w:jc w:val="both"/>
        <w:rPr>
          <w:rFonts w:ascii="Arial" w:hAnsi="Arial" w:cs="Arial"/>
          <w:iCs/>
          <w:color w:val="000000" w:themeColor="text1"/>
          <w:sz w:val="22"/>
          <w:szCs w:val="22"/>
        </w:rPr>
      </w:pPr>
    </w:p>
    <w:p w14:paraId="3A9B6987" w14:textId="77777777" w:rsidR="0032061E" w:rsidRPr="008E7C4A" w:rsidRDefault="0032061E" w:rsidP="00EB6F42">
      <w:pPr>
        <w:spacing w:line="276" w:lineRule="auto"/>
        <w:ind w:right="49"/>
        <w:jc w:val="both"/>
        <w:rPr>
          <w:rFonts w:ascii="Arial" w:hAnsi="Arial" w:cs="Arial"/>
          <w:iCs/>
          <w:color w:val="000000" w:themeColor="text1"/>
          <w:sz w:val="22"/>
          <w:szCs w:val="22"/>
        </w:rPr>
      </w:pPr>
      <w:r w:rsidRPr="008E7C4A">
        <w:rPr>
          <w:rFonts w:ascii="Arial" w:hAnsi="Arial" w:cs="Arial"/>
          <w:b/>
          <w:iCs/>
          <w:color w:val="000000" w:themeColor="text1"/>
          <w:sz w:val="22"/>
          <w:szCs w:val="22"/>
        </w:rPr>
        <w:t>SEGUNDO.</w:t>
      </w:r>
      <w:r w:rsidRPr="008E7C4A">
        <w:rPr>
          <w:rFonts w:ascii="Arial" w:hAnsi="Arial" w:cs="Arial"/>
          <w:iCs/>
          <w:color w:val="000000" w:themeColor="text1"/>
          <w:sz w:val="22"/>
          <w:szCs w:val="22"/>
        </w:rPr>
        <w:t xml:space="preserve"> El presente reglamento entrará en vigor al día siguiente de su publicación en la Gaceta Municipal;</w:t>
      </w:r>
    </w:p>
    <w:p w14:paraId="772C2E7D" w14:textId="77777777" w:rsidR="0032061E" w:rsidRPr="008E7C4A" w:rsidRDefault="0032061E" w:rsidP="00EB6F42">
      <w:pPr>
        <w:spacing w:line="276" w:lineRule="auto"/>
        <w:ind w:right="49"/>
        <w:jc w:val="both"/>
        <w:rPr>
          <w:rFonts w:ascii="Arial" w:hAnsi="Arial" w:cs="Arial"/>
          <w:iCs/>
          <w:color w:val="000000" w:themeColor="text1"/>
          <w:sz w:val="22"/>
          <w:szCs w:val="22"/>
        </w:rPr>
      </w:pPr>
    </w:p>
    <w:p w14:paraId="7500786E" w14:textId="77777777" w:rsidR="0032061E" w:rsidRPr="008E7C4A" w:rsidRDefault="0032061E" w:rsidP="00EB6F42">
      <w:pPr>
        <w:spacing w:line="276" w:lineRule="auto"/>
        <w:ind w:right="49"/>
        <w:jc w:val="both"/>
        <w:rPr>
          <w:rFonts w:ascii="Arial" w:hAnsi="Arial" w:cs="Arial"/>
          <w:iCs/>
          <w:color w:val="000000" w:themeColor="text1"/>
          <w:sz w:val="22"/>
          <w:szCs w:val="22"/>
        </w:rPr>
      </w:pPr>
      <w:r w:rsidRPr="008E7C4A">
        <w:rPr>
          <w:rFonts w:ascii="Arial" w:hAnsi="Arial" w:cs="Arial"/>
          <w:b/>
          <w:iCs/>
          <w:color w:val="000000" w:themeColor="text1"/>
          <w:sz w:val="22"/>
          <w:szCs w:val="22"/>
        </w:rPr>
        <w:t>TERCERO.</w:t>
      </w:r>
      <w:r w:rsidRPr="008E7C4A">
        <w:rPr>
          <w:rFonts w:ascii="Arial" w:hAnsi="Arial" w:cs="Arial"/>
          <w:iCs/>
          <w:color w:val="000000" w:themeColor="text1"/>
          <w:sz w:val="22"/>
          <w:szCs w:val="22"/>
        </w:rPr>
        <w:t xml:space="preserve"> Se derogan todas las disposiciones administrativas y reglamentarias que se opongan al presente decreto.</w:t>
      </w:r>
    </w:p>
    <w:p w14:paraId="2E18FA17" w14:textId="77777777" w:rsidR="00FC5921" w:rsidRPr="008E7C4A" w:rsidRDefault="00FC5921" w:rsidP="00EB6F42">
      <w:pPr>
        <w:spacing w:line="276" w:lineRule="auto"/>
        <w:ind w:right="49"/>
        <w:rPr>
          <w:iCs/>
          <w:sz w:val="22"/>
          <w:szCs w:val="22"/>
        </w:rPr>
      </w:pPr>
    </w:p>
    <w:p w14:paraId="0F3F0E03" w14:textId="77777777" w:rsidR="00461853" w:rsidRPr="008E7C4A" w:rsidRDefault="00461853" w:rsidP="008E7C4A">
      <w:pPr>
        <w:ind w:right="49"/>
        <w:rPr>
          <w:iCs/>
          <w:sz w:val="22"/>
          <w:szCs w:val="22"/>
        </w:rPr>
      </w:pPr>
    </w:p>
    <w:p w14:paraId="010951C6" w14:textId="77777777" w:rsidR="00461853" w:rsidRPr="008E7C4A" w:rsidRDefault="00461853" w:rsidP="008E7C4A">
      <w:pPr>
        <w:spacing w:line="360" w:lineRule="auto"/>
        <w:ind w:right="49"/>
        <w:jc w:val="center"/>
        <w:rPr>
          <w:rFonts w:ascii="Arial" w:hAnsi="Arial" w:cs="Arial"/>
          <w:b/>
          <w:iCs/>
          <w:sz w:val="22"/>
          <w:szCs w:val="22"/>
        </w:rPr>
      </w:pPr>
      <w:r w:rsidRPr="008E7C4A">
        <w:rPr>
          <w:rFonts w:ascii="Arial" w:hAnsi="Arial" w:cs="Arial"/>
          <w:b/>
          <w:iCs/>
          <w:sz w:val="22"/>
          <w:szCs w:val="22"/>
        </w:rPr>
        <w:t>PRESIDENTE MUNICIPAL</w:t>
      </w:r>
    </w:p>
    <w:p w14:paraId="5D92D3BF" w14:textId="77777777" w:rsidR="00461853" w:rsidRPr="008E7C4A" w:rsidRDefault="00461853" w:rsidP="008E7C4A">
      <w:pPr>
        <w:spacing w:line="360" w:lineRule="auto"/>
        <w:ind w:right="49"/>
        <w:jc w:val="center"/>
        <w:rPr>
          <w:rFonts w:ascii="Arial" w:hAnsi="Arial" w:cs="Arial"/>
          <w:b/>
          <w:iCs/>
          <w:sz w:val="22"/>
          <w:szCs w:val="22"/>
        </w:rPr>
      </w:pPr>
    </w:p>
    <w:p w14:paraId="64D236C7" w14:textId="77777777" w:rsidR="00081F95" w:rsidRPr="008E7C4A" w:rsidRDefault="00081F95" w:rsidP="008E7C4A">
      <w:pPr>
        <w:spacing w:line="360" w:lineRule="auto"/>
        <w:ind w:right="49"/>
        <w:jc w:val="center"/>
        <w:rPr>
          <w:rFonts w:ascii="Arial" w:hAnsi="Arial" w:cs="Arial"/>
          <w:b/>
          <w:iCs/>
          <w:sz w:val="22"/>
          <w:szCs w:val="22"/>
        </w:rPr>
      </w:pPr>
    </w:p>
    <w:p w14:paraId="6F8C6747" w14:textId="77777777" w:rsidR="00461853" w:rsidRPr="008E7C4A" w:rsidRDefault="00CF7C5A" w:rsidP="008E7C4A">
      <w:pPr>
        <w:spacing w:line="360" w:lineRule="auto"/>
        <w:ind w:right="49"/>
        <w:jc w:val="center"/>
        <w:rPr>
          <w:rFonts w:ascii="Arial" w:hAnsi="Arial" w:cs="Arial"/>
          <w:b/>
          <w:iCs/>
          <w:sz w:val="22"/>
          <w:szCs w:val="22"/>
        </w:rPr>
      </w:pPr>
      <w:r w:rsidRPr="008E7C4A">
        <w:rPr>
          <w:rFonts w:ascii="Arial" w:hAnsi="Arial" w:cs="Arial"/>
          <w:b/>
          <w:iCs/>
          <w:sz w:val="22"/>
          <w:szCs w:val="22"/>
        </w:rPr>
        <w:t>LIC. JORGE ZERME</w:t>
      </w:r>
      <w:r w:rsidR="00461853" w:rsidRPr="008E7C4A">
        <w:rPr>
          <w:rFonts w:ascii="Arial" w:hAnsi="Arial" w:cs="Arial"/>
          <w:b/>
          <w:iCs/>
          <w:sz w:val="22"/>
          <w:szCs w:val="22"/>
        </w:rPr>
        <w:t>ÑO INFANTE.</w:t>
      </w:r>
    </w:p>
    <w:p w14:paraId="7862F9B6" w14:textId="77777777" w:rsidR="00693C82" w:rsidRPr="008E7C4A" w:rsidRDefault="00693C82" w:rsidP="008E7C4A">
      <w:pPr>
        <w:spacing w:line="360" w:lineRule="auto"/>
        <w:ind w:right="49"/>
        <w:jc w:val="center"/>
        <w:rPr>
          <w:rFonts w:ascii="Arial" w:hAnsi="Arial" w:cs="Arial"/>
          <w:b/>
          <w:iCs/>
          <w:sz w:val="22"/>
          <w:szCs w:val="22"/>
        </w:rPr>
      </w:pPr>
      <w:r w:rsidRPr="008E7C4A">
        <w:rPr>
          <w:rFonts w:ascii="Arial" w:hAnsi="Arial" w:cs="Arial"/>
          <w:b/>
          <w:iCs/>
          <w:sz w:val="22"/>
          <w:szCs w:val="22"/>
        </w:rPr>
        <w:t>RUBRICA</w:t>
      </w:r>
    </w:p>
    <w:p w14:paraId="52D3FD16" w14:textId="77777777" w:rsidR="00693C82" w:rsidRPr="008E7C4A" w:rsidRDefault="00693C82" w:rsidP="008E7C4A">
      <w:pPr>
        <w:spacing w:line="360" w:lineRule="auto"/>
        <w:ind w:right="49"/>
        <w:jc w:val="center"/>
        <w:rPr>
          <w:rFonts w:ascii="Arial" w:hAnsi="Arial" w:cs="Arial"/>
          <w:b/>
          <w:iCs/>
          <w:sz w:val="22"/>
          <w:szCs w:val="22"/>
        </w:rPr>
      </w:pPr>
    </w:p>
    <w:p w14:paraId="29A10EC2" w14:textId="77777777" w:rsidR="00461853" w:rsidRPr="008E7C4A" w:rsidRDefault="00461853" w:rsidP="008E7C4A">
      <w:pPr>
        <w:spacing w:line="360" w:lineRule="auto"/>
        <w:ind w:right="49"/>
        <w:jc w:val="center"/>
        <w:rPr>
          <w:rFonts w:ascii="Arial" w:hAnsi="Arial" w:cs="Arial"/>
          <w:b/>
          <w:iCs/>
          <w:sz w:val="22"/>
          <w:szCs w:val="22"/>
        </w:rPr>
      </w:pPr>
      <w:r w:rsidRPr="008E7C4A">
        <w:rPr>
          <w:rFonts w:ascii="Arial" w:hAnsi="Arial" w:cs="Arial"/>
          <w:b/>
          <w:iCs/>
          <w:sz w:val="22"/>
          <w:szCs w:val="22"/>
        </w:rPr>
        <w:t>SECRETARIO DEL AYUNTAMIENTO</w:t>
      </w:r>
    </w:p>
    <w:p w14:paraId="22BFF32F" w14:textId="67E1D866" w:rsidR="00461853" w:rsidRDefault="00461853" w:rsidP="008E7C4A">
      <w:pPr>
        <w:spacing w:line="360" w:lineRule="auto"/>
        <w:ind w:right="49"/>
        <w:jc w:val="center"/>
        <w:rPr>
          <w:rFonts w:ascii="Arial" w:hAnsi="Arial" w:cs="Arial"/>
          <w:b/>
          <w:iCs/>
          <w:sz w:val="22"/>
          <w:szCs w:val="22"/>
        </w:rPr>
      </w:pPr>
    </w:p>
    <w:p w14:paraId="5E37AAC7" w14:textId="77777777" w:rsidR="008E7C4A" w:rsidRPr="008E7C4A" w:rsidRDefault="008E7C4A" w:rsidP="008E7C4A">
      <w:pPr>
        <w:spacing w:line="360" w:lineRule="auto"/>
        <w:ind w:right="49"/>
        <w:jc w:val="center"/>
        <w:rPr>
          <w:rFonts w:ascii="Arial" w:hAnsi="Arial" w:cs="Arial"/>
          <w:b/>
          <w:iCs/>
          <w:sz w:val="22"/>
          <w:szCs w:val="22"/>
        </w:rPr>
      </w:pPr>
    </w:p>
    <w:p w14:paraId="38E10939" w14:textId="77777777" w:rsidR="00461853" w:rsidRPr="008E7C4A" w:rsidRDefault="00461853" w:rsidP="008E7C4A">
      <w:pPr>
        <w:spacing w:line="360" w:lineRule="auto"/>
        <w:ind w:right="49"/>
        <w:jc w:val="center"/>
        <w:rPr>
          <w:rFonts w:ascii="Arial" w:hAnsi="Arial" w:cs="Arial"/>
          <w:b/>
          <w:iCs/>
          <w:sz w:val="22"/>
          <w:szCs w:val="22"/>
        </w:rPr>
      </w:pPr>
      <w:r w:rsidRPr="008E7C4A">
        <w:rPr>
          <w:rFonts w:ascii="Arial" w:hAnsi="Arial" w:cs="Arial"/>
          <w:b/>
          <w:iCs/>
          <w:sz w:val="22"/>
          <w:szCs w:val="22"/>
        </w:rPr>
        <w:t>LIC. SERGIO LARA GALVÁN.</w:t>
      </w:r>
    </w:p>
    <w:p w14:paraId="2C2B9D8F" w14:textId="77777777" w:rsidR="00693C82" w:rsidRPr="008E7C4A" w:rsidRDefault="00693C82" w:rsidP="008E7C4A">
      <w:pPr>
        <w:spacing w:line="360" w:lineRule="auto"/>
        <w:ind w:right="49"/>
        <w:jc w:val="center"/>
        <w:rPr>
          <w:rFonts w:ascii="Arial" w:hAnsi="Arial" w:cs="Arial"/>
          <w:b/>
          <w:iCs/>
          <w:sz w:val="22"/>
          <w:szCs w:val="22"/>
        </w:rPr>
      </w:pPr>
      <w:r w:rsidRPr="008E7C4A">
        <w:rPr>
          <w:rFonts w:ascii="Arial" w:hAnsi="Arial" w:cs="Arial"/>
          <w:b/>
          <w:iCs/>
          <w:sz w:val="22"/>
          <w:szCs w:val="22"/>
        </w:rPr>
        <w:t>RUBRICA</w:t>
      </w:r>
    </w:p>
    <w:p w14:paraId="0E2ECAE5" w14:textId="77777777" w:rsidR="00693C82" w:rsidRPr="008E7C4A" w:rsidRDefault="00693C82" w:rsidP="008E7C4A">
      <w:pPr>
        <w:spacing w:line="360" w:lineRule="auto"/>
        <w:ind w:right="49"/>
        <w:jc w:val="center"/>
        <w:rPr>
          <w:rFonts w:ascii="Arial" w:hAnsi="Arial" w:cs="Arial"/>
          <w:b/>
          <w:iCs/>
          <w:sz w:val="22"/>
          <w:szCs w:val="22"/>
        </w:rPr>
      </w:pPr>
    </w:p>
    <w:p w14:paraId="2E9C3E35" w14:textId="3902EC7F" w:rsidR="00461853" w:rsidRPr="00B55C15" w:rsidRDefault="00461853" w:rsidP="008E7C4A">
      <w:pPr>
        <w:spacing w:line="360" w:lineRule="auto"/>
        <w:ind w:right="49"/>
        <w:jc w:val="center"/>
        <w:rPr>
          <w:sz w:val="22"/>
          <w:szCs w:val="22"/>
        </w:rPr>
      </w:pPr>
      <w:r w:rsidRPr="008E7C4A">
        <w:rPr>
          <w:rFonts w:ascii="Arial" w:hAnsi="Arial" w:cs="Arial"/>
          <w:b/>
          <w:iCs/>
          <w:sz w:val="22"/>
          <w:szCs w:val="22"/>
        </w:rPr>
        <w:t>I</w:t>
      </w:r>
      <w:r w:rsidR="00A86B0D" w:rsidRPr="008E7C4A">
        <w:rPr>
          <w:rFonts w:ascii="Arial" w:hAnsi="Arial" w:cs="Arial"/>
          <w:b/>
          <w:iCs/>
          <w:sz w:val="22"/>
          <w:szCs w:val="22"/>
        </w:rPr>
        <w:t>MPRÍMASE, COMUNÍQUESE Y OBSÉRVES</w:t>
      </w:r>
      <w:r w:rsidRPr="008E7C4A">
        <w:rPr>
          <w:rFonts w:ascii="Arial" w:hAnsi="Arial" w:cs="Arial"/>
          <w:b/>
          <w:iCs/>
          <w:sz w:val="22"/>
          <w:szCs w:val="22"/>
        </w:rPr>
        <w:t>E.</w:t>
      </w:r>
    </w:p>
    <w:sectPr w:rsidR="00461853" w:rsidRPr="00B55C15" w:rsidSect="00834DB3">
      <w:headerReference w:type="default" r:id="rId8"/>
      <w:footerReference w:type="default" r:id="rId9"/>
      <w:pgSz w:w="12240" w:h="15840"/>
      <w:pgMar w:top="2127"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AFDE1" w14:textId="77777777" w:rsidR="000F4DDA" w:rsidRDefault="000F4DDA" w:rsidP="00834DB3">
      <w:r>
        <w:separator/>
      </w:r>
    </w:p>
  </w:endnote>
  <w:endnote w:type="continuationSeparator" w:id="0">
    <w:p w14:paraId="34551F8D" w14:textId="77777777" w:rsidR="000F4DDA" w:rsidRDefault="000F4DDA" w:rsidP="00834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0D596" w14:textId="7553D9AE" w:rsidR="00834DB3" w:rsidRPr="00834DB3" w:rsidRDefault="00834DB3" w:rsidP="00834DB3">
    <w:pPr>
      <w:pStyle w:val="Piedepgina"/>
      <w:jc w:val="right"/>
      <w:rPr>
        <w:sz w:val="16"/>
        <w:szCs w:val="16"/>
      </w:rPr>
    </w:pPr>
    <w:r>
      <w:rPr>
        <w:rFonts w:ascii="Arial" w:hAnsi="Arial" w:cs="Arial"/>
        <w:color w:val="17365D" w:themeColor="text2" w:themeShade="BF"/>
        <w:sz w:val="16"/>
        <w:szCs w:val="16"/>
      </w:rPr>
      <w:t xml:space="preserve">Reglamento aprobado. </w:t>
    </w:r>
    <w:r w:rsidRPr="00834DB3">
      <w:rPr>
        <w:rFonts w:ascii="Arial" w:hAnsi="Arial" w:cs="Arial"/>
        <w:color w:val="17365D" w:themeColor="text2" w:themeShade="BF"/>
        <w:sz w:val="16"/>
        <w:szCs w:val="16"/>
      </w:rPr>
      <w:t>Octogésima Tercera Sesión Ordinaria de Cabildo celebrada el día 28 de diciembre de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ADEDC" w14:textId="77777777" w:rsidR="000F4DDA" w:rsidRDefault="000F4DDA" w:rsidP="00834DB3">
      <w:r>
        <w:separator/>
      </w:r>
    </w:p>
  </w:footnote>
  <w:footnote w:type="continuationSeparator" w:id="0">
    <w:p w14:paraId="52873918" w14:textId="77777777" w:rsidR="000F4DDA" w:rsidRDefault="000F4DDA" w:rsidP="00834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D6CC3" w14:textId="52929970" w:rsidR="00834DB3" w:rsidRDefault="00834DB3">
    <w:pPr>
      <w:pStyle w:val="Encabezado"/>
    </w:pPr>
    <w:r>
      <w:rPr>
        <w:noProof/>
      </w:rPr>
      <w:drawing>
        <wp:anchor distT="0" distB="0" distL="114300" distR="114300" simplePos="0" relativeHeight="251657728" behindDoc="0" locked="0" layoutInCell="1" allowOverlap="1" wp14:anchorId="244BF203" wp14:editId="4502E313">
          <wp:simplePos x="0" y="0"/>
          <wp:positionH relativeFrom="margin">
            <wp:posOffset>2225040</wp:posOffset>
          </wp:positionH>
          <wp:positionV relativeFrom="margin">
            <wp:posOffset>-1282065</wp:posOffset>
          </wp:positionV>
          <wp:extent cx="1187450" cy="1153795"/>
          <wp:effectExtent l="0" t="0" r="0" b="0"/>
          <wp:wrapSquare wrapText="bothSides"/>
          <wp:docPr id="134" name="Imagen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png"/>
                  <pic:cNvPicPr/>
                </pic:nvPicPr>
                <pic:blipFill rotWithShape="1">
                  <a:blip r:embed="rId1">
                    <a:extLst>
                      <a:ext uri="{28A0092B-C50C-407E-A947-70E740481C1C}">
                        <a14:useLocalDpi xmlns:a14="http://schemas.microsoft.com/office/drawing/2010/main" val="0"/>
                      </a:ext>
                    </a:extLst>
                  </a:blip>
                  <a:srcRect t="14509" r="1355" b="10890"/>
                  <a:stretch/>
                </pic:blipFill>
                <pic:spPr bwMode="auto">
                  <a:xfrm>
                    <a:off x="0" y="0"/>
                    <a:ext cx="1187450" cy="1153795"/>
                  </a:xfrm>
                  <a:prstGeom prst="rect">
                    <a:avLst/>
                  </a:prstGeom>
                  <a:ln>
                    <a:noFill/>
                  </a:ln>
                  <a:extLst>
                    <a:ext uri="{53640926-AAD7-44d8-BBD7-CCE9431645EC}">
                      <a14:shadowObscured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243C9C1" w14:textId="0B979DEF" w:rsidR="00834DB3" w:rsidRDefault="00834DB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239EF"/>
    <w:multiLevelType w:val="hybridMultilevel"/>
    <w:tmpl w:val="80CEF1C4"/>
    <w:lvl w:ilvl="0" w:tplc="E65284CA">
      <w:start w:val="1"/>
      <w:numFmt w:val="upperRoman"/>
      <w:lvlText w:val="%1."/>
      <w:lvlJc w:val="center"/>
      <w:pPr>
        <w:ind w:left="720" w:hanging="360"/>
      </w:pPr>
      <w:rPr>
        <w:rFonts w:ascii="Arial" w:hAnsi="Arial"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FED2C35"/>
    <w:multiLevelType w:val="hybridMultilevel"/>
    <w:tmpl w:val="57C45860"/>
    <w:lvl w:ilvl="0" w:tplc="E65284CA">
      <w:start w:val="1"/>
      <w:numFmt w:val="upperRoman"/>
      <w:lvlText w:val="%1."/>
      <w:lvlJc w:val="center"/>
      <w:pPr>
        <w:ind w:left="720" w:hanging="360"/>
      </w:pPr>
      <w:rPr>
        <w:rFonts w:ascii="Arial" w:hAnsi="Arial"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321159D"/>
    <w:multiLevelType w:val="hybridMultilevel"/>
    <w:tmpl w:val="135042BC"/>
    <w:lvl w:ilvl="0" w:tplc="D9DC679A">
      <w:start w:val="1"/>
      <w:numFmt w:val="lowerLetter"/>
      <w:lvlText w:val="%1)"/>
      <w:lvlJc w:val="left"/>
      <w:pPr>
        <w:ind w:left="1080" w:hanging="360"/>
      </w:pPr>
      <w:rPr>
        <w:rFonts w:ascii="Arial" w:hAnsi="Arial" w:hint="default"/>
        <w:b/>
        <w:i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142A48FF"/>
    <w:multiLevelType w:val="hybridMultilevel"/>
    <w:tmpl w:val="576085FC"/>
    <w:lvl w:ilvl="0" w:tplc="E65284CA">
      <w:start w:val="1"/>
      <w:numFmt w:val="upperRoman"/>
      <w:lvlText w:val="%1."/>
      <w:lvlJc w:val="center"/>
      <w:pPr>
        <w:ind w:left="720" w:hanging="360"/>
      </w:pPr>
      <w:rPr>
        <w:rFonts w:ascii="Arial" w:hAnsi="Arial"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5A3378C"/>
    <w:multiLevelType w:val="hybridMultilevel"/>
    <w:tmpl w:val="122EB836"/>
    <w:lvl w:ilvl="0" w:tplc="E65284CA">
      <w:start w:val="1"/>
      <w:numFmt w:val="upperRoman"/>
      <w:lvlText w:val="%1."/>
      <w:lvlJc w:val="center"/>
      <w:pPr>
        <w:ind w:left="720" w:hanging="360"/>
      </w:pPr>
      <w:rPr>
        <w:rFonts w:ascii="Arial" w:hAnsi="Arial"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F2201AF"/>
    <w:multiLevelType w:val="hybridMultilevel"/>
    <w:tmpl w:val="734CA02E"/>
    <w:lvl w:ilvl="0" w:tplc="E65284CA">
      <w:start w:val="1"/>
      <w:numFmt w:val="upperRoman"/>
      <w:lvlText w:val="%1."/>
      <w:lvlJc w:val="center"/>
      <w:pPr>
        <w:ind w:left="720" w:hanging="360"/>
      </w:pPr>
      <w:rPr>
        <w:rFonts w:ascii="Arial" w:hAnsi="Arial"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1BC74AF"/>
    <w:multiLevelType w:val="hybridMultilevel"/>
    <w:tmpl w:val="50E869E2"/>
    <w:lvl w:ilvl="0" w:tplc="E65284CA">
      <w:start w:val="1"/>
      <w:numFmt w:val="upperRoman"/>
      <w:lvlText w:val="%1."/>
      <w:lvlJc w:val="center"/>
      <w:pPr>
        <w:ind w:left="720" w:hanging="360"/>
      </w:pPr>
      <w:rPr>
        <w:rFonts w:ascii="Arial" w:hAnsi="Arial"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47C58D4"/>
    <w:multiLevelType w:val="hybridMultilevel"/>
    <w:tmpl w:val="173E06AE"/>
    <w:lvl w:ilvl="0" w:tplc="E65284CA">
      <w:start w:val="1"/>
      <w:numFmt w:val="upperRoman"/>
      <w:lvlText w:val="%1."/>
      <w:lvlJc w:val="center"/>
      <w:pPr>
        <w:ind w:left="720" w:hanging="360"/>
      </w:pPr>
      <w:rPr>
        <w:rFonts w:ascii="Arial" w:hAnsi="Arial"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C774191"/>
    <w:multiLevelType w:val="hybridMultilevel"/>
    <w:tmpl w:val="618EEEE2"/>
    <w:lvl w:ilvl="0" w:tplc="5F80470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1B00A6D"/>
    <w:multiLevelType w:val="hybridMultilevel"/>
    <w:tmpl w:val="4BDA4654"/>
    <w:lvl w:ilvl="0" w:tplc="E65284CA">
      <w:start w:val="1"/>
      <w:numFmt w:val="upperRoman"/>
      <w:lvlText w:val="%1."/>
      <w:lvlJc w:val="center"/>
      <w:pPr>
        <w:ind w:left="720" w:hanging="360"/>
      </w:pPr>
      <w:rPr>
        <w:rFonts w:ascii="Arial" w:hAnsi="Arial"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6EC74FC"/>
    <w:multiLevelType w:val="hybridMultilevel"/>
    <w:tmpl w:val="72F8F02A"/>
    <w:lvl w:ilvl="0" w:tplc="E65284CA">
      <w:start w:val="1"/>
      <w:numFmt w:val="upperRoman"/>
      <w:lvlText w:val="%1."/>
      <w:lvlJc w:val="center"/>
      <w:pPr>
        <w:ind w:left="720" w:hanging="360"/>
      </w:pPr>
      <w:rPr>
        <w:rFonts w:ascii="Arial" w:hAnsi="Arial"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58A3016"/>
    <w:multiLevelType w:val="hybridMultilevel"/>
    <w:tmpl w:val="00262202"/>
    <w:lvl w:ilvl="0" w:tplc="E65284CA">
      <w:start w:val="1"/>
      <w:numFmt w:val="upperRoman"/>
      <w:lvlText w:val="%1."/>
      <w:lvlJc w:val="center"/>
      <w:pPr>
        <w:ind w:left="720" w:hanging="360"/>
      </w:pPr>
      <w:rPr>
        <w:rFonts w:ascii="Arial" w:hAnsi="Arial"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73C1797"/>
    <w:multiLevelType w:val="hybridMultilevel"/>
    <w:tmpl w:val="7D28E02C"/>
    <w:lvl w:ilvl="0" w:tplc="E65284CA">
      <w:start w:val="1"/>
      <w:numFmt w:val="upperRoman"/>
      <w:lvlText w:val="%1."/>
      <w:lvlJc w:val="center"/>
      <w:pPr>
        <w:ind w:left="720" w:hanging="360"/>
      </w:pPr>
      <w:rPr>
        <w:rFonts w:ascii="Arial" w:hAnsi="Arial"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B820A41"/>
    <w:multiLevelType w:val="hybridMultilevel"/>
    <w:tmpl w:val="2AA2D518"/>
    <w:lvl w:ilvl="0" w:tplc="E65284CA">
      <w:start w:val="1"/>
      <w:numFmt w:val="upperRoman"/>
      <w:lvlText w:val="%1."/>
      <w:lvlJc w:val="center"/>
      <w:pPr>
        <w:ind w:left="720" w:hanging="360"/>
      </w:pPr>
      <w:rPr>
        <w:rFonts w:ascii="Arial" w:hAnsi="Arial"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EE869BD"/>
    <w:multiLevelType w:val="hybridMultilevel"/>
    <w:tmpl w:val="7946196C"/>
    <w:lvl w:ilvl="0" w:tplc="E65284CA">
      <w:start w:val="1"/>
      <w:numFmt w:val="upperRoman"/>
      <w:lvlText w:val="%1."/>
      <w:lvlJc w:val="center"/>
      <w:pPr>
        <w:ind w:left="720" w:hanging="360"/>
      </w:pPr>
      <w:rPr>
        <w:rFonts w:ascii="Arial" w:hAnsi="Arial"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3"/>
  </w:num>
  <w:num w:numId="3">
    <w:abstractNumId w:val="11"/>
  </w:num>
  <w:num w:numId="4">
    <w:abstractNumId w:val="0"/>
  </w:num>
  <w:num w:numId="5">
    <w:abstractNumId w:val="4"/>
  </w:num>
  <w:num w:numId="6">
    <w:abstractNumId w:val="2"/>
  </w:num>
  <w:num w:numId="7">
    <w:abstractNumId w:val="10"/>
  </w:num>
  <w:num w:numId="8">
    <w:abstractNumId w:val="6"/>
  </w:num>
  <w:num w:numId="9">
    <w:abstractNumId w:val="1"/>
  </w:num>
  <w:num w:numId="10">
    <w:abstractNumId w:val="13"/>
  </w:num>
  <w:num w:numId="11">
    <w:abstractNumId w:val="7"/>
  </w:num>
  <w:num w:numId="12">
    <w:abstractNumId w:val="5"/>
  </w:num>
  <w:num w:numId="13">
    <w:abstractNumId w:val="14"/>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061E"/>
    <w:rsid w:val="00081F95"/>
    <w:rsid w:val="000F4DDA"/>
    <w:rsid w:val="00216226"/>
    <w:rsid w:val="0032061E"/>
    <w:rsid w:val="00461853"/>
    <w:rsid w:val="00693C82"/>
    <w:rsid w:val="0076295E"/>
    <w:rsid w:val="007852E0"/>
    <w:rsid w:val="00834DB3"/>
    <w:rsid w:val="008E7C4A"/>
    <w:rsid w:val="00A104B8"/>
    <w:rsid w:val="00A70FDA"/>
    <w:rsid w:val="00A80B60"/>
    <w:rsid w:val="00A86B0D"/>
    <w:rsid w:val="00B55C15"/>
    <w:rsid w:val="00B837BC"/>
    <w:rsid w:val="00CF7C5A"/>
    <w:rsid w:val="00EB6F42"/>
    <w:rsid w:val="00EF48E5"/>
    <w:rsid w:val="00FC59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AE5D2"/>
  <w15:docId w15:val="{FE0BFE54-13C3-4F1F-90E8-C8F91F278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61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2061E"/>
    <w:pPr>
      <w:spacing w:after="200" w:line="276" w:lineRule="auto"/>
      <w:ind w:left="720"/>
      <w:contextualSpacing/>
    </w:pPr>
    <w:rPr>
      <w:rFonts w:ascii="Calibri" w:eastAsia="Calibri" w:hAnsi="Calibri"/>
      <w:sz w:val="22"/>
      <w:szCs w:val="22"/>
      <w:lang w:val="es-MX" w:eastAsia="en-US"/>
    </w:rPr>
  </w:style>
  <w:style w:type="paragraph" w:styleId="Textodeglobo">
    <w:name w:val="Balloon Text"/>
    <w:basedOn w:val="Normal"/>
    <w:link w:val="TextodegloboCar"/>
    <w:uiPriority w:val="99"/>
    <w:semiHidden/>
    <w:unhideWhenUsed/>
    <w:rsid w:val="00B837BC"/>
    <w:rPr>
      <w:rFonts w:ascii="Tahoma" w:hAnsi="Tahoma" w:cs="Tahoma"/>
      <w:sz w:val="16"/>
      <w:szCs w:val="16"/>
    </w:rPr>
  </w:style>
  <w:style w:type="character" w:customStyle="1" w:styleId="TextodegloboCar">
    <w:name w:val="Texto de globo Car"/>
    <w:basedOn w:val="Fuentedeprrafopredeter"/>
    <w:link w:val="Textodeglobo"/>
    <w:uiPriority w:val="99"/>
    <w:semiHidden/>
    <w:rsid w:val="00B837BC"/>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834DB3"/>
    <w:pPr>
      <w:tabs>
        <w:tab w:val="center" w:pos="4419"/>
        <w:tab w:val="right" w:pos="8838"/>
      </w:tabs>
    </w:pPr>
  </w:style>
  <w:style w:type="character" w:customStyle="1" w:styleId="EncabezadoCar">
    <w:name w:val="Encabezado Car"/>
    <w:basedOn w:val="Fuentedeprrafopredeter"/>
    <w:link w:val="Encabezado"/>
    <w:uiPriority w:val="99"/>
    <w:rsid w:val="00834DB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834DB3"/>
    <w:pPr>
      <w:tabs>
        <w:tab w:val="center" w:pos="4419"/>
        <w:tab w:val="right" w:pos="8838"/>
      </w:tabs>
    </w:pPr>
  </w:style>
  <w:style w:type="character" w:customStyle="1" w:styleId="PiedepginaCar">
    <w:name w:val="Pie de página Car"/>
    <w:basedOn w:val="Fuentedeprrafopredeter"/>
    <w:link w:val="Piedepgina"/>
    <w:uiPriority w:val="99"/>
    <w:rsid w:val="00834DB3"/>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A630D-C1FB-49A7-9F7F-E21CC5F9E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11</Pages>
  <Words>3758</Words>
  <Characters>20675</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Guadalupe Villa Tapia</dc:creator>
  <cp:lastModifiedBy>Aldo Pazaran Garcia</cp:lastModifiedBy>
  <cp:revision>8</cp:revision>
  <cp:lastPrinted>2024-05-14T19:39:00Z</cp:lastPrinted>
  <dcterms:created xsi:type="dcterms:W3CDTF">2018-01-22T19:11:00Z</dcterms:created>
  <dcterms:modified xsi:type="dcterms:W3CDTF">2024-05-16T19:01:00Z</dcterms:modified>
</cp:coreProperties>
</file>